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E1B0A" w:rsidRDefault="00125F63" w:rsidP="00E710B4">
      <w:pPr>
        <w:ind w:left="-426" w:firstLine="426"/>
        <w:jc w:val="center"/>
        <w:rPr>
          <w:sz w:val="36"/>
          <w:szCs w:val="36"/>
        </w:rPr>
      </w:pPr>
      <w:r>
        <w:rPr>
          <w:sz w:val="36"/>
          <w:szCs w:val="36"/>
        </w:rPr>
        <w:t>Guía de Control de Maquinaria de Construcción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125F63" w:rsidRPr="00125F63" w:rsidRDefault="00125F63" w:rsidP="00125F63">
      <w:r w:rsidRPr="00125F63">
        <w:rPr>
          <w:b/>
          <w:bCs/>
        </w:rPr>
        <w:t>Contenido</w:t>
      </w:r>
      <w:r w:rsidR="00D108B0">
        <w:pict>
          <v:rect id="_x0000_i1025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 Introducción</w:t>
      </w:r>
    </w:p>
    <w:p w:rsidR="00125F63" w:rsidRPr="00125F63" w:rsidRDefault="00125F63" w:rsidP="00125F63">
      <w:r w:rsidRPr="00125F63">
        <w:t>1.1 Propósito de la Guía</w:t>
      </w:r>
      <w:r w:rsidRPr="00125F63">
        <w:br/>
        <w:t>1.2 Importancia de una Gestión Eficiente de Maquinaria</w:t>
      </w:r>
      <w:r w:rsidRPr="00125F63">
        <w:br/>
        <w:t>1.3 Beneficios para la Empresa Constructora</w:t>
      </w:r>
    </w:p>
    <w:p w:rsidR="00125F63" w:rsidRPr="00125F63" w:rsidRDefault="00D108B0" w:rsidP="00125F63">
      <w:r>
        <w:pict>
          <v:rect id="_x0000_i1026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2. Clasificación de la Maquinaria de Construcción</w:t>
      </w:r>
    </w:p>
    <w:p w:rsidR="00125F63" w:rsidRPr="00125F63" w:rsidRDefault="00125F63" w:rsidP="00125F63">
      <w:r w:rsidRPr="00125F63">
        <w:t>2.1 Tipos de Maquinaria según su Función</w:t>
      </w:r>
    </w:p>
    <w:p w:rsidR="00125F63" w:rsidRPr="00125F63" w:rsidRDefault="00125F63" w:rsidP="00603028">
      <w:pPr>
        <w:numPr>
          <w:ilvl w:val="0"/>
          <w:numId w:val="1"/>
        </w:numPr>
      </w:pPr>
      <w:r w:rsidRPr="00125F63">
        <w:t>Maquinaria de excavación</w:t>
      </w:r>
    </w:p>
    <w:p w:rsidR="00125F63" w:rsidRPr="00125F63" w:rsidRDefault="00125F63" w:rsidP="00603028">
      <w:pPr>
        <w:numPr>
          <w:ilvl w:val="0"/>
          <w:numId w:val="1"/>
        </w:numPr>
      </w:pPr>
      <w:r w:rsidRPr="00125F63">
        <w:t>Maquinaria de carga y transporte</w:t>
      </w:r>
    </w:p>
    <w:p w:rsidR="00125F63" w:rsidRPr="00125F63" w:rsidRDefault="00125F63" w:rsidP="00603028">
      <w:pPr>
        <w:numPr>
          <w:ilvl w:val="0"/>
          <w:numId w:val="1"/>
        </w:numPr>
      </w:pPr>
      <w:r w:rsidRPr="00125F63">
        <w:t>Maquinaria de compactación</w:t>
      </w:r>
    </w:p>
    <w:p w:rsidR="00125F63" w:rsidRPr="00125F63" w:rsidRDefault="00125F63" w:rsidP="00603028">
      <w:pPr>
        <w:numPr>
          <w:ilvl w:val="0"/>
          <w:numId w:val="1"/>
        </w:numPr>
      </w:pPr>
      <w:r w:rsidRPr="00125F63">
        <w:t>Maquinaria para concreto y pavimentación</w:t>
      </w:r>
    </w:p>
    <w:p w:rsidR="00125F63" w:rsidRPr="00125F63" w:rsidRDefault="00125F63" w:rsidP="00603028">
      <w:pPr>
        <w:numPr>
          <w:ilvl w:val="0"/>
          <w:numId w:val="1"/>
        </w:numPr>
      </w:pPr>
      <w:r w:rsidRPr="00125F63">
        <w:t>Maquinaria especializada</w:t>
      </w:r>
    </w:p>
    <w:p w:rsidR="00125F63" w:rsidRPr="00125F63" w:rsidRDefault="00125F63" w:rsidP="00125F63">
      <w:r w:rsidRPr="00125F63">
        <w:t>2.2 Especificaciones Técnicas Básicas</w:t>
      </w:r>
      <w:r w:rsidRPr="00125F63">
        <w:br/>
        <w:t>2.3 Factores Clave para Elegir la Maquinaria Adecuada</w:t>
      </w:r>
    </w:p>
    <w:p w:rsidR="00125F63" w:rsidRPr="00125F63" w:rsidRDefault="00D108B0" w:rsidP="00125F63">
      <w:r>
        <w:pict>
          <v:rect id="_x0000_i1027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3. Gestión de Inventario de Maquinaria</w:t>
      </w:r>
    </w:p>
    <w:p w:rsidR="00125F63" w:rsidRPr="00125F63" w:rsidRDefault="00125F63" w:rsidP="00125F63">
      <w:r w:rsidRPr="00125F63">
        <w:t>3.1 Registro y Control de Activos</w:t>
      </w:r>
      <w:r w:rsidRPr="00125F63">
        <w:br/>
        <w:t>3.2 Métodos de Codificación de Maquinaria</w:t>
      </w:r>
      <w:r w:rsidRPr="00125F63">
        <w:br/>
        <w:t>3.</w:t>
      </w:r>
      <w:r>
        <w:t>3</w:t>
      </w:r>
      <w:r w:rsidRPr="00125F63">
        <w:t xml:space="preserve"> Procedimientos para Actualización de Inventarios</w:t>
      </w:r>
    </w:p>
    <w:p w:rsidR="00125F63" w:rsidRPr="00125F63" w:rsidRDefault="00D108B0" w:rsidP="00125F63">
      <w:r>
        <w:pict>
          <v:rect id="_x0000_i1028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4. Mantenimiento de Maquinaria</w:t>
      </w:r>
    </w:p>
    <w:p w:rsidR="00125F63" w:rsidRPr="00125F63" w:rsidRDefault="00125F63" w:rsidP="00125F63">
      <w:r w:rsidRPr="00125F63">
        <w:t>4.1 Tipos de Mantenimiento</w:t>
      </w:r>
    </w:p>
    <w:p w:rsidR="00125F63" w:rsidRPr="00125F63" w:rsidRDefault="00125F63" w:rsidP="00603028">
      <w:pPr>
        <w:numPr>
          <w:ilvl w:val="0"/>
          <w:numId w:val="2"/>
        </w:numPr>
      </w:pPr>
      <w:r w:rsidRPr="00125F63">
        <w:t>Preventivo</w:t>
      </w:r>
    </w:p>
    <w:p w:rsidR="00125F63" w:rsidRPr="00125F63" w:rsidRDefault="00125F63" w:rsidP="00603028">
      <w:pPr>
        <w:numPr>
          <w:ilvl w:val="0"/>
          <w:numId w:val="2"/>
        </w:numPr>
      </w:pPr>
      <w:r w:rsidRPr="00125F63">
        <w:lastRenderedPageBreak/>
        <w:t>Correctivo</w:t>
      </w:r>
    </w:p>
    <w:p w:rsidR="00125F63" w:rsidRPr="00125F63" w:rsidRDefault="00125F63" w:rsidP="00603028">
      <w:pPr>
        <w:numPr>
          <w:ilvl w:val="0"/>
          <w:numId w:val="2"/>
        </w:numPr>
      </w:pPr>
      <w:r w:rsidRPr="00125F63">
        <w:t>Predictivo</w:t>
      </w:r>
    </w:p>
    <w:p w:rsidR="00125F63" w:rsidRPr="00125F63" w:rsidRDefault="00125F63" w:rsidP="00125F63">
      <w:r w:rsidRPr="00125F63">
        <w:t>4.2 Cronogramas de Mantenimiento</w:t>
      </w:r>
      <w:r w:rsidRPr="00125F63">
        <w:br/>
        <w:t>4.3 Registro de Mantenimiento: Formatos y Plantillas</w:t>
      </w:r>
      <w:r w:rsidRPr="00125F63">
        <w:br/>
        <w:t>4.4 Indicadores de Desempeño para el Mantenimiento</w:t>
      </w:r>
    </w:p>
    <w:p w:rsidR="00125F63" w:rsidRPr="00125F63" w:rsidRDefault="00D108B0" w:rsidP="00125F63">
      <w:r>
        <w:pict>
          <v:rect id="_x0000_i1029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5. Operación Segura de Maquinaria</w:t>
      </w:r>
    </w:p>
    <w:p w:rsidR="00125F63" w:rsidRPr="00125F63" w:rsidRDefault="00125F63" w:rsidP="00125F63">
      <w:r w:rsidRPr="00125F63">
        <w:t>5.1 Capacitación y Certificación del Personal Operador</w:t>
      </w:r>
      <w:r w:rsidRPr="00125F63">
        <w:br/>
        <w:t>5.2 Protocolos de Seguridad y Prevención de Accidentes</w:t>
      </w:r>
      <w:r w:rsidRPr="00125F63">
        <w:br/>
        <w:t>5.3 Inspección Previa al Uso</w:t>
      </w:r>
      <w:r w:rsidRPr="00125F63">
        <w:br/>
        <w:t>5.4 Manuales de Uso y Procedimientos Estándar</w:t>
      </w:r>
    </w:p>
    <w:p w:rsidR="00125F63" w:rsidRPr="00125F63" w:rsidRDefault="00D108B0" w:rsidP="00125F63">
      <w:r>
        <w:pict>
          <v:rect id="_x0000_i1030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6. Control de Combustibles y Lubricantes</w:t>
      </w:r>
    </w:p>
    <w:p w:rsidR="00125F63" w:rsidRPr="00125F63" w:rsidRDefault="00125F63" w:rsidP="00125F63">
      <w:r w:rsidRPr="00125F63">
        <w:t>6.1 Almacenamiento y Distribución</w:t>
      </w:r>
      <w:r w:rsidRPr="00125F63">
        <w:br/>
        <w:t>6.2 Registros de Consumo por Máquina</w:t>
      </w:r>
      <w:r w:rsidRPr="00125F63">
        <w:br/>
        <w:t>6.3 Técnicas para la Optimización del Consumo</w:t>
      </w:r>
      <w:r w:rsidRPr="00125F63">
        <w:br/>
        <w:t>6.4 Indicadores de Desempeño Energético</w:t>
      </w:r>
    </w:p>
    <w:p w:rsidR="00125F63" w:rsidRPr="00125F63" w:rsidRDefault="00D108B0" w:rsidP="00125F63">
      <w:r>
        <w:pict>
          <v:rect id="_x0000_i1031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7. Gestión de Costos y Presupuesto de Maquinaria</w:t>
      </w:r>
    </w:p>
    <w:p w:rsidR="00125F63" w:rsidRPr="00125F63" w:rsidRDefault="00125F63" w:rsidP="00125F63">
      <w:r w:rsidRPr="00125F63">
        <w:t>7.1 Costos Directos e Indirectos Relacionados con la Maquinaria</w:t>
      </w:r>
      <w:r w:rsidRPr="00125F63">
        <w:br/>
        <w:t>7.2 Métodos para Determinar la Rentabilidad de Uso</w:t>
      </w:r>
      <w:r w:rsidRPr="00125F63">
        <w:br/>
        <w:t>7.3 Presupuestos para Operación y Mantenimiento</w:t>
      </w:r>
      <w:r w:rsidRPr="00125F63">
        <w:br/>
        <w:t>7.4 Evaluación del ROI (Retorno de Inversión)</w:t>
      </w:r>
    </w:p>
    <w:p w:rsidR="00125F63" w:rsidRPr="00125F63" w:rsidRDefault="00D108B0" w:rsidP="00125F63">
      <w:r>
        <w:pict>
          <v:rect id="_x0000_i1032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8. Arrendamiento y Compra de Maquinaria</w:t>
      </w:r>
    </w:p>
    <w:p w:rsidR="00125F63" w:rsidRPr="00125F63" w:rsidRDefault="00125F63" w:rsidP="00125F63">
      <w:r w:rsidRPr="00125F63">
        <w:t>8.1 Ventajas y Desventajas del Arrendamiento</w:t>
      </w:r>
      <w:r w:rsidRPr="00125F63">
        <w:br/>
        <w:t>8.2 Criterios para Decidir Entre Compra o Renta</w:t>
      </w:r>
      <w:r w:rsidRPr="00125F63">
        <w:br/>
        <w:t>8.3 Evaluación de Proveedores y Contratos</w:t>
      </w:r>
      <w:r w:rsidRPr="00125F63">
        <w:br/>
        <w:t>8.4 Gestión del Ciclo de Vida de Maquinaria</w:t>
      </w:r>
    </w:p>
    <w:p w:rsidR="00125F63" w:rsidRPr="00125F63" w:rsidRDefault="00D108B0" w:rsidP="00125F63">
      <w:r>
        <w:pict>
          <v:rect id="_x0000_i1033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9. Transporte y Almacenamiento de Maquinaria</w:t>
      </w:r>
    </w:p>
    <w:p w:rsidR="00125F63" w:rsidRPr="00125F63" w:rsidRDefault="00125F63" w:rsidP="00125F63">
      <w:r w:rsidRPr="00125F63">
        <w:t>9.1 Logística de Transporte: Normas y Procedimientos</w:t>
      </w:r>
      <w:r w:rsidRPr="00125F63">
        <w:br/>
        <w:t>9.2 Técnicas para Almacenamiento Eficiente</w:t>
      </w:r>
      <w:r w:rsidRPr="00125F63">
        <w:br/>
        <w:t>9.3 Inspección y Mantenimiento durante el Almacenamiento</w:t>
      </w:r>
      <w:r w:rsidRPr="00125F63">
        <w:br/>
        <w:t>9.4 Regulaciones Locales e Internacionales</w:t>
      </w:r>
    </w:p>
    <w:p w:rsidR="00125F63" w:rsidRPr="00125F63" w:rsidRDefault="00D108B0" w:rsidP="00125F63">
      <w:r>
        <w:lastRenderedPageBreak/>
        <w:pict>
          <v:rect id="_x0000_i1034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</w:t>
      </w:r>
      <w:r>
        <w:rPr>
          <w:b/>
          <w:bCs/>
        </w:rPr>
        <w:t>0</w:t>
      </w:r>
      <w:r w:rsidRPr="00125F63">
        <w:rPr>
          <w:b/>
          <w:bCs/>
        </w:rPr>
        <w:t>. Resolución de Problemas y Contingencias</w:t>
      </w:r>
    </w:p>
    <w:p w:rsidR="00125F63" w:rsidRPr="00125F63" w:rsidRDefault="00125F63" w:rsidP="00125F63">
      <w:r w:rsidRPr="00125F63">
        <w:t>1</w:t>
      </w:r>
      <w:r>
        <w:t>0</w:t>
      </w:r>
      <w:r w:rsidRPr="00125F63">
        <w:t>.1 Identificación de Fallas Comunes</w:t>
      </w:r>
      <w:r w:rsidRPr="00125F63">
        <w:br/>
        <w:t>1</w:t>
      </w:r>
      <w:r>
        <w:t>0</w:t>
      </w:r>
      <w:r w:rsidRPr="00125F63">
        <w:t>.2 Protocolos para Solución Inmediata</w:t>
      </w:r>
      <w:r w:rsidRPr="00125F63">
        <w:br/>
        <w:t>1</w:t>
      </w:r>
      <w:r>
        <w:t>0</w:t>
      </w:r>
      <w:r w:rsidRPr="00125F63">
        <w:t>.3 Planes de Contingencia en Proyectos Críticos</w:t>
      </w:r>
      <w:r w:rsidRPr="00125F63">
        <w:br/>
      </w:r>
    </w:p>
    <w:p w:rsidR="00125F63" w:rsidRPr="00125F63" w:rsidRDefault="00D108B0" w:rsidP="00125F63">
      <w:r>
        <w:pict>
          <v:rect id="_x0000_i1035" style="width:0;height:1.5pt" o:hralign="center" o:hrstd="t" o:hr="t" fillcolor="#a0a0a0" stroked="f"/>
        </w:pict>
      </w:r>
    </w:p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125F63" w:rsidRDefault="00125F63" w:rsidP="00125F63"/>
    <w:p w:rsidR="00D87D66" w:rsidRDefault="00D87D66" w:rsidP="00125F63"/>
    <w:p w:rsidR="00125F63" w:rsidRPr="00125F63" w:rsidRDefault="00125F63" w:rsidP="00125F63"/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lastRenderedPageBreak/>
        <w:t>1. Introducción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1.1 Propósito de la Guía</w:t>
      </w:r>
    </w:p>
    <w:p w:rsidR="00125F63" w:rsidRPr="00125F63" w:rsidRDefault="00125F63" w:rsidP="00125F63">
      <w:r w:rsidRPr="00125F63">
        <w:t xml:space="preserve">En </w:t>
      </w:r>
      <w:r w:rsidR="002822DC" w:rsidRPr="002822DC">
        <w:rPr>
          <w:color w:val="0000FF"/>
        </w:rPr>
        <w:t>[Nombre de la Empresa]</w:t>
      </w:r>
      <w:r w:rsidRPr="00125F63">
        <w:t>, entendemos que la maquinaria de construcción es uno de los pilares fundamentales para el éxito de nuestros proyectos. La correcta administración, manejo y control de esta maquinaria no solo garantiza la eficiencia operativa, sino que también incide directamente en los costos, la seguridad y la calidad de los resultados finales. Por ello, hemos desarrollado esta guía con el propósito de proporcionar a todo nuestro equipo directivo, operativo y de soporte una herramienta integral que unifique criterios, establezca procedimientos claros y promueva las mejores prácticas en el uso de nuestros recursos.</w:t>
      </w:r>
    </w:p>
    <w:p w:rsidR="00125F63" w:rsidRPr="00125F63" w:rsidRDefault="00125F63" w:rsidP="00125F63">
      <w:r w:rsidRPr="00125F63">
        <w:t>El propósito principal de esta guía es consolidar un enfoque estandarizado y estratégico para la gestión de nuestra maquinaria de construcción. Queremos asegurarnos de que cada máquina en nuestra flota sea utilizada de manera eficiente, segura y responsable, maximizando su vida útil y minimizando costos innecesarios.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Objetivos específicos del propósito de la guía: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Establecer procedimientos claros:</w:t>
      </w:r>
      <w:r w:rsidRPr="00125F63">
        <w:br/>
        <w:t>La guía busca ser una referencia estructurada y práctica que facilite la toma de decisiones informadas y fomente la uniformidad en la operación y mantenimiento de la maquinaria.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Optimizar recursos:</w:t>
      </w:r>
      <w:r w:rsidRPr="00125F63">
        <w:br/>
        <w:t>Proveer lineamientos para la planificación adecuada del uso de maquinaria, reduciendo tiempos muertos, costos por ineficiencia y evitando desgastes innecesarios.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Incrementar la seguridad:</w:t>
      </w:r>
      <w:r w:rsidRPr="00125F63">
        <w:br/>
        <w:t>Garantizar que todo el personal que opere o interactúe con la maquinaria lo haga siguiendo estándares que prioricen la integridad de las personas, la infraestructura y el entorno.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Reducir el impacto ambiental:</w:t>
      </w:r>
      <w:r w:rsidRPr="00125F63">
        <w:br/>
        <w:t>Proponer prácticas responsables que minimicen las emisiones, reduzcan el consumo de combustible y gestionen adecuadamente los desechos relacionados con el uso y mantenimiento de maquinaria.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Facilitar la capacitación y supervisión:</w:t>
      </w:r>
      <w:r w:rsidRPr="00125F63">
        <w:br/>
        <w:t xml:space="preserve">Ser una herramienta útil para que el personal de </w:t>
      </w:r>
      <w:r w:rsidR="002822DC" w:rsidRPr="002822DC">
        <w:rPr>
          <w:color w:val="0000FF"/>
        </w:rPr>
        <w:t>[Nombre de la Empresa]</w:t>
      </w:r>
      <w:r w:rsidRPr="00125F63">
        <w:t xml:space="preserve"> reciba una formación adecuada, y para que los supervisores puedan evaluar el cumplimiento de los procedimientos establecidos.</w:t>
      </w:r>
    </w:p>
    <w:p w:rsidR="00125F63" w:rsidRPr="00125F63" w:rsidRDefault="00125F63" w:rsidP="00603028">
      <w:pPr>
        <w:numPr>
          <w:ilvl w:val="0"/>
          <w:numId w:val="3"/>
        </w:numPr>
      </w:pPr>
      <w:r w:rsidRPr="00125F63">
        <w:rPr>
          <w:b/>
          <w:bCs/>
        </w:rPr>
        <w:t>Aumentar la rentabilidad:</w:t>
      </w:r>
      <w:r w:rsidRPr="00125F63">
        <w:br/>
        <w:t xml:space="preserve">Ayudar a </w:t>
      </w:r>
      <w:r w:rsidR="002822DC" w:rsidRPr="002822DC">
        <w:rPr>
          <w:color w:val="0000FF"/>
        </w:rPr>
        <w:t>[Nombre de la Empresa]</w:t>
      </w:r>
      <w:r w:rsidRPr="00125F63">
        <w:t xml:space="preserve"> a maximizar el retorno de inversión en maquinaria mediante un manejo cuidadoso y estratégico que garantice que cada equipo esté en óptimas condiciones para cumplir con los objetivos del proyecto.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Alcance de la Guía</w:t>
      </w:r>
    </w:p>
    <w:p w:rsidR="00125F63" w:rsidRPr="00125F63" w:rsidRDefault="00125F63" w:rsidP="00125F63">
      <w:r w:rsidRPr="00125F63">
        <w:t xml:space="preserve">Esta guía está diseñada para aplicarse a todas las etapas del ciclo de vida de la maquinaria de construcción utilizada en </w:t>
      </w:r>
      <w:r w:rsidR="002822DC" w:rsidRPr="002822DC">
        <w:rPr>
          <w:color w:val="0000FF"/>
        </w:rPr>
        <w:t>[Nombre de la Empresa]</w:t>
      </w:r>
      <w:r w:rsidRPr="00125F63">
        <w:t xml:space="preserve">. Esto incluye la adquisición, operación, </w:t>
      </w:r>
      <w:r w:rsidRPr="00125F63">
        <w:lastRenderedPageBreak/>
        <w:t>mantenimiento, transporte, almacenamiento y eventual disposición de los equipos. Es aplicable a toda la maquinaria, ya sea propiedad de la empresa o arrendada para proyectos específicos, y cubre tanto las funciones del personal operativo como las de los responsables de la administración y supervisión.</w:t>
      </w:r>
    </w:p>
    <w:p w:rsidR="00125F63" w:rsidRPr="00125F63" w:rsidRDefault="00125F63" w:rsidP="00125F63">
      <w:r w:rsidRPr="00125F63">
        <w:t xml:space="preserve">En </w:t>
      </w:r>
      <w:r w:rsidR="002822DC" w:rsidRPr="002822DC">
        <w:rPr>
          <w:color w:val="0000FF"/>
        </w:rPr>
        <w:t>[Nombre de la Empresa]</w:t>
      </w:r>
      <w:r w:rsidRPr="00125F63">
        <w:t>, confiamos en que esta guía no solo será un recurso de consulta, sino una herramienta viva que nos permitirá adaptarnos a los cambios del sector, mejorar continuamente nuestros procesos y mantenernos a la vanguardia en la gestión de maquinaria de construcción.</w:t>
      </w:r>
    </w:p>
    <w:p w:rsidR="00125F63" w:rsidRPr="00125F63" w:rsidRDefault="00125F63" w:rsidP="00125F63">
      <w:r w:rsidRPr="00125F63">
        <w:t>Si tienes sugerencias, dudas o propuestas relacionadas con la implementación de esta guía, te invitamos a compartirlas con el equipo de gestión para garantizar que este documento siga siendo útil y relevante para todos.</w:t>
      </w:r>
    </w:p>
    <w:p w:rsidR="00125F63" w:rsidRDefault="00125F63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Default="002822DC" w:rsidP="00125F63"/>
    <w:p w:rsidR="002822DC" w:rsidRPr="00125F63" w:rsidRDefault="002822DC" w:rsidP="00125F63"/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lastRenderedPageBreak/>
        <w:t>1. Introducción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1.2 Importancia de una Gestión Eficiente de Maquinaria</w:t>
      </w:r>
    </w:p>
    <w:p w:rsidR="00125F63" w:rsidRPr="00125F63" w:rsidRDefault="00125F63" w:rsidP="00125F63">
      <w:r w:rsidRPr="00125F63">
        <w:t xml:space="preserve">En </w:t>
      </w:r>
      <w:r w:rsidR="002822DC" w:rsidRPr="002822DC">
        <w:rPr>
          <w:color w:val="0000FF"/>
        </w:rPr>
        <w:t>[Nombre de la Empresa]</w:t>
      </w:r>
      <w:r w:rsidRPr="00125F63">
        <w:t>, reconocemos que la maquinaria de construcción es uno de los activos más valiosos y estratégicos en nuestras operaciones. Una gestión eficiente de esta maquinaria no solo contribuye al desarrollo de proyectos de manera puntual y dentro del presupuesto, sino que también impacta directamente en nuestra competitividad, sostenibilidad y reputación en el sector de la construcción.</w:t>
      </w:r>
    </w:p>
    <w:p w:rsidR="00125F63" w:rsidRPr="00125F63" w:rsidRDefault="00125F63" w:rsidP="00125F63">
      <w:r w:rsidRPr="00125F63">
        <w:t xml:space="preserve">A continuación, se describen las razones fundamentales por las cuales una gestión eficiente de la maquinaria es esencial para </w:t>
      </w:r>
      <w:r w:rsidR="002822DC" w:rsidRPr="002822DC">
        <w:rPr>
          <w:color w:val="0000FF"/>
        </w:rPr>
        <w:t>[Nombre de la Empresa]</w:t>
      </w:r>
      <w:r w:rsidRPr="00125F63">
        <w:t>:</w:t>
      </w:r>
    </w:p>
    <w:p w:rsidR="00125F63" w:rsidRPr="00125F63" w:rsidRDefault="00D108B0" w:rsidP="00125F63">
      <w:r>
        <w:pict>
          <v:rect id="_x0000_i1036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 Impacto en la Productividad y Cumplimiento de Plazos</w:t>
      </w:r>
    </w:p>
    <w:p w:rsidR="00125F63" w:rsidRPr="00125F63" w:rsidRDefault="00125F63" w:rsidP="00125F63">
      <w:r w:rsidRPr="00125F63">
        <w:t>El correcto manejo y administración de la maquinaria permite que cada equipo esté disponible y operativo en el momento justo en que se necesita. Esto reduce los tiempos muertos, evita interrupciones en las actividades críticas y garantiza que los cronogramas de los proyectos se cumplan según lo planeado. Una máquina bien gestionada y mantenida opera a su máxima capacidad, mejorando la productividad de cada proyecto.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</w:t>
      </w:r>
      <w:r w:rsidR="002822DC" w:rsidRPr="002822DC">
        <w:rPr>
          <w:color w:val="0000FF"/>
        </w:rPr>
        <w:t>[Nombre de la Empresa]</w:t>
      </w:r>
      <w:r w:rsidRPr="00125F63">
        <w:t>, utilizamos cronogramas detallados para asignar maquinaria a cada proyecto, asegurándonos de que los equipos clave estén listos en el lugar y momento indicados. Esto ha reducido significativamente las demoras en obras recientes.</w:t>
      </w:r>
    </w:p>
    <w:p w:rsidR="00125F63" w:rsidRPr="00125F63" w:rsidRDefault="00D108B0" w:rsidP="00125F63">
      <w:r>
        <w:pict>
          <v:rect id="_x0000_i1037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2. Reducción de Costos Operativos</w:t>
      </w:r>
    </w:p>
    <w:p w:rsidR="00125F63" w:rsidRPr="00125F63" w:rsidRDefault="00125F63" w:rsidP="00125F63">
      <w:r w:rsidRPr="00125F63">
        <w:t>La gestión eficiente minimiza los costos asociados al mantenimiento correctivo, reparaciones imprevistas y alquileres de emergencia de maquinaria. Implementar un programa de mantenimiento preventivo asegura que las máquinas tengan una mayor vida útil y que los costos de operación sean predecibles y controlados.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Gracias a nuestro programa de mantenimiento preventivo, en </w:t>
      </w:r>
      <w:r w:rsidR="002822DC" w:rsidRPr="002822DC">
        <w:rPr>
          <w:color w:val="0000FF"/>
        </w:rPr>
        <w:t>[Nombre de la Empresa]</w:t>
      </w:r>
      <w:r w:rsidRPr="00125F63">
        <w:t xml:space="preserve"> hemos reducido en un 20% los gastos asociados a fallas mecánicas en los últimos dos años.</w:t>
      </w:r>
    </w:p>
    <w:p w:rsidR="00125F63" w:rsidRPr="00125F63" w:rsidRDefault="00D108B0" w:rsidP="00125F63">
      <w:r>
        <w:pict>
          <v:rect id="_x0000_i1038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3. Mejora de la Seguridad</w:t>
      </w:r>
    </w:p>
    <w:p w:rsidR="00125F63" w:rsidRPr="00125F63" w:rsidRDefault="00125F63" w:rsidP="00125F63">
      <w:r w:rsidRPr="00125F63">
        <w:t>Un equipo en buen estado y operado bajo estándares establecidos reduce significativamente el riesgo de accidentes en el lugar de trabajo. Esto protege la integridad de nuestro personal, evita pérdidas humanas y materiales, y contribuye a un ambiente de trabajo seguro y confiable.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Antes de iniciar cualquier operación, en </w:t>
      </w:r>
      <w:r w:rsidR="002822DC" w:rsidRPr="002822DC">
        <w:rPr>
          <w:color w:val="0000FF"/>
        </w:rPr>
        <w:t>[Nombre de la Empresa]</w:t>
      </w:r>
      <w:r w:rsidRPr="00125F63">
        <w:t xml:space="preserve"> realizamos inspecciones de seguridad a cada máquina, verificando que cumpla con las normativas y estándares requeridos.</w:t>
      </w:r>
    </w:p>
    <w:p w:rsidR="00125F63" w:rsidRPr="00125F63" w:rsidRDefault="00D108B0" w:rsidP="00125F63">
      <w:r>
        <w:lastRenderedPageBreak/>
        <w:pict>
          <v:rect id="_x0000_i1039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4. Sostenibilidad Ambiental</w:t>
      </w:r>
    </w:p>
    <w:p w:rsidR="00125F63" w:rsidRPr="00125F63" w:rsidRDefault="00125F63" w:rsidP="00125F63">
      <w:r w:rsidRPr="00125F63">
        <w:t>El mantenimiento adecuado y la operación eficiente de maquinaria disminuyen el consumo de combustible, reducen las emisiones contaminantes y evitan el desgaste innecesario de componentes. Además, una gestión responsable asegura la disposición adecuada de desechos como aceites usados o filtros.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nuestras operaciones, </w:t>
      </w:r>
      <w:r w:rsidR="002822DC" w:rsidRPr="002822DC">
        <w:rPr>
          <w:color w:val="0000FF"/>
        </w:rPr>
        <w:t>[Nombre de la Empresa]</w:t>
      </w:r>
      <w:r w:rsidRPr="00125F63">
        <w:t xml:space="preserve"> implementa prácticas como el reciclaje de aceites y lubricantes usados, minimizando nuestro impacto ambiental.</w:t>
      </w:r>
    </w:p>
    <w:p w:rsidR="00125F63" w:rsidRPr="00125F63" w:rsidRDefault="00D108B0" w:rsidP="00125F63">
      <w:r>
        <w:pict>
          <v:rect id="_x0000_i1040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5. Mejora de la Rentabilidad</w:t>
      </w:r>
    </w:p>
    <w:p w:rsidR="00125F63" w:rsidRPr="00125F63" w:rsidRDefault="00125F63" w:rsidP="00125F63">
      <w:r w:rsidRPr="00125F63">
        <w:t>Una maquinaria bien administrada garantiza que cada inversión en equipos proporcione el máximo retorno. Al reducir costos operativos y evitar ineficiencias, la rentabilidad general de los proyectos aumenta, fortaleciendo nuestra posición competitiva en el mercado.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El análisis de rentabilidad de nuestras máquinas ha permitido a </w:t>
      </w:r>
      <w:r w:rsidR="002822DC" w:rsidRPr="002822DC">
        <w:rPr>
          <w:color w:val="0000FF"/>
        </w:rPr>
        <w:t>[Nombre de la Empresa]</w:t>
      </w:r>
      <w:r w:rsidRPr="00125F63">
        <w:t xml:space="preserve"> identificar equipos de bajo rendimiento y optimizar su uso, resultando en un incremento del margen de ganancia en proyectos recientes.</w:t>
      </w:r>
    </w:p>
    <w:p w:rsidR="00125F63" w:rsidRPr="00125F63" w:rsidRDefault="00D108B0" w:rsidP="00125F63">
      <w:r>
        <w:pict>
          <v:rect id="_x0000_i1041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6. Construcción de Reputación y Confianza</w:t>
      </w:r>
    </w:p>
    <w:p w:rsidR="00125F63" w:rsidRPr="00125F63" w:rsidRDefault="00125F63" w:rsidP="00125F63">
      <w:r w:rsidRPr="00125F63">
        <w:t xml:space="preserve">Cumplir con los plazos de entrega, garantizar la calidad de los resultados y mantener operaciones seguras y responsables posiciona a </w:t>
      </w:r>
      <w:r w:rsidR="002822DC" w:rsidRPr="002822DC">
        <w:rPr>
          <w:color w:val="0000FF"/>
        </w:rPr>
        <w:t>[Nombre de la Empresa]</w:t>
      </w:r>
      <w:r w:rsidRPr="00125F63">
        <w:t xml:space="preserve"> como un referente en el sector de la construcción. Esto genera confianza entre nuestros clientes, socios y colaboradores.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Nuestros clientes valoran que en </w:t>
      </w:r>
      <w:r w:rsidR="002822DC" w:rsidRPr="002822DC">
        <w:rPr>
          <w:color w:val="0000FF"/>
        </w:rPr>
        <w:t>[Nombre de la Empresa]</w:t>
      </w:r>
      <w:r w:rsidRPr="00125F63">
        <w:t xml:space="preserve"> utilizamos equipos bien mantenidos que garantizan la calidad y la seguridad en cada proyecto, fortaleciendo relaciones comerciales duraderas.</w:t>
      </w:r>
    </w:p>
    <w:p w:rsidR="00125F63" w:rsidRPr="00125F63" w:rsidRDefault="00D108B0" w:rsidP="00125F63">
      <w:r>
        <w:pict>
          <v:rect id="_x0000_i1042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Conclusión</w:t>
      </w:r>
    </w:p>
    <w:p w:rsidR="00125F63" w:rsidRPr="00125F63" w:rsidRDefault="00125F63" w:rsidP="00125F63">
      <w:r w:rsidRPr="00125F63">
        <w:t xml:space="preserve">La gestión eficiente de la maquinaria de construcción no es solo una práctica operativa en </w:t>
      </w:r>
      <w:r w:rsidR="002822DC" w:rsidRPr="002822DC">
        <w:rPr>
          <w:color w:val="0000FF"/>
        </w:rPr>
        <w:t>[Nombre de la Empresa]</w:t>
      </w:r>
      <w:r w:rsidRPr="00125F63">
        <w:t>; es una filosofía de trabajo que impulsa nuestra capacidad de cumplir objetivos estratégicos, optimizar recursos y mantenernos como líderes en el sector. Este compromiso con la excelencia nos permite asegurar que cada proyecto sea ejecutado con la máxima eficiencia, calidad y seguridad.</w:t>
      </w:r>
    </w:p>
    <w:p w:rsidR="00125F63" w:rsidRPr="00125F63" w:rsidRDefault="00125F63" w:rsidP="00125F63">
      <w:r w:rsidRPr="00125F63">
        <w:t>Si todos los equipos, desde la administración hasta los operadores, entienden la importancia de esta gestión, trabajaremos juntos hacia un mismo objetivo: utilizar nuestros recursos de manera estratégica para alcanzar el éxito en cada obra.</w:t>
      </w:r>
    </w:p>
    <w:p w:rsidR="00125F63" w:rsidRDefault="00125F63" w:rsidP="00125F63"/>
    <w:p w:rsidR="00CB181E" w:rsidRPr="00125F63" w:rsidRDefault="00CB181E" w:rsidP="00125F63"/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lastRenderedPageBreak/>
        <w:t>1. Introducción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1.3 Beneficios para la Empresa Constructora</w:t>
      </w:r>
    </w:p>
    <w:p w:rsidR="00125F63" w:rsidRPr="00125F63" w:rsidRDefault="00125F63" w:rsidP="00125F63">
      <w:r w:rsidRPr="00125F63">
        <w:t xml:space="preserve">En </w:t>
      </w:r>
      <w:r w:rsidR="002822DC" w:rsidRPr="002822DC">
        <w:rPr>
          <w:color w:val="0000FF"/>
        </w:rPr>
        <w:t>[Nombre de la Empresa]</w:t>
      </w:r>
      <w:r w:rsidRPr="00125F63">
        <w:t>, la gestión eficiente, el manejo adecuado y el control riguroso de la maquinaria de construcción no solo son prácticas esenciales, sino también una fuente constante de beneficios que fortalecen nuestra capacidad operativa, financiera y estratégica. Estos beneficios se reflejan en todos los niveles de la organización, desde el ahorro en costos hasta la mejora de nuestra reputación en el sector.</w:t>
      </w:r>
    </w:p>
    <w:p w:rsidR="00125F63" w:rsidRPr="00125F63" w:rsidRDefault="00125F63" w:rsidP="00125F63">
      <w:r w:rsidRPr="00125F63">
        <w:t xml:space="preserve">A continuación, presentamos los principales beneficios que </w:t>
      </w:r>
      <w:r w:rsidR="002822DC" w:rsidRPr="002822DC">
        <w:rPr>
          <w:color w:val="0000FF"/>
        </w:rPr>
        <w:t>[Nombre de la Empresa]</w:t>
      </w:r>
      <w:r w:rsidRPr="00125F63">
        <w:t xml:space="preserve"> obtiene al implementar procesos optimizados para la gestión de maquinaria:</w:t>
      </w:r>
    </w:p>
    <w:p w:rsidR="00125F63" w:rsidRPr="00125F63" w:rsidRDefault="00D108B0" w:rsidP="00125F63">
      <w:r>
        <w:pict>
          <v:rect id="_x0000_i1043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 Mayor Rentabilidad</w:t>
      </w:r>
    </w:p>
    <w:p w:rsidR="00125F63" w:rsidRPr="00125F63" w:rsidRDefault="00125F63" w:rsidP="00125F63">
      <w:r w:rsidRPr="00125F63">
        <w:t>Una administración eficiente permite reducir costos operativos innecesarios, como reparaciones no planificadas, consumo excesivo de combustible y alquiler de maquinaria adicional. Esto garantiza que cada peso invertido en maquinaria tenga un retorno tangible en forma de eficiencia operativa y mejores márgenes de ganancia.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</w:t>
      </w:r>
      <w:r w:rsidR="002822DC" w:rsidRPr="002822DC">
        <w:rPr>
          <w:color w:val="0000FF"/>
        </w:rPr>
        <w:t>[Nombre de la Empresa]</w:t>
      </w:r>
      <w:r w:rsidRPr="00125F63">
        <w:t>, la implementación de planes de mantenimiento preventivo ha permitido extender la vida útil de nuestras excavadoras en un promedio de dos años, ahorrando costos significativos en reemplazos anticipados.</w:t>
      </w:r>
    </w:p>
    <w:p w:rsidR="00125F63" w:rsidRPr="00125F63" w:rsidRDefault="00D108B0" w:rsidP="00125F63">
      <w:r>
        <w:pict>
          <v:rect id="_x0000_i1044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2. Incremento de la Productividad</w:t>
      </w:r>
    </w:p>
    <w:p w:rsidR="00125F63" w:rsidRPr="00125F63" w:rsidRDefault="00125F63" w:rsidP="00125F63">
      <w:r w:rsidRPr="00125F63">
        <w:t>Cuando las máquinas están disponibles, operativas y asignadas correctamente, los proyectos avanzan según lo planificado. Esto evita retrasos y asegura que se cumplan los cronogramas, lo que nos posiciona como una empresa confiable y eficiente.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Gracias a nuestro sistema de asignación de maquinaria, </w:t>
      </w:r>
      <w:r w:rsidR="002822DC" w:rsidRPr="002822DC">
        <w:rPr>
          <w:color w:val="0000FF"/>
        </w:rPr>
        <w:t>[Nombre de la Empresa]</w:t>
      </w:r>
      <w:r w:rsidRPr="00125F63">
        <w:t xml:space="preserve"> ha completado proyectos complejos con un 15% menos de tiempo promedio de ejecución.</w:t>
      </w:r>
    </w:p>
    <w:p w:rsidR="00125F63" w:rsidRPr="00125F63" w:rsidRDefault="00D108B0" w:rsidP="00125F63">
      <w:r>
        <w:pict>
          <v:rect id="_x0000_i1045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3. Reducción de Riesgos y Accidentes</w:t>
      </w:r>
    </w:p>
    <w:p w:rsidR="00125F63" w:rsidRPr="00125F63" w:rsidRDefault="00125F63" w:rsidP="00125F63">
      <w:r w:rsidRPr="00125F63">
        <w:t>El uso de maquinaria bien mantenida y operada bajo estándares claros de seguridad minimiza el riesgo de accidentes en el sitio de construcción. Esto protege la integridad de nuestro equipo humano y reduce posibles costos asociados a indemnizaciones o reparaciones por daños.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</w:t>
      </w:r>
      <w:r w:rsidR="002822DC" w:rsidRPr="002822DC">
        <w:rPr>
          <w:color w:val="0000FF"/>
        </w:rPr>
        <w:t>[Nombre de la Empresa]</w:t>
      </w:r>
      <w:r w:rsidRPr="00125F63">
        <w:t>, las inspecciones diarias de maquinaria han contribuido a una disminución del 25% en incidentes relacionados con fallas técnicas durante el último año.</w:t>
      </w:r>
    </w:p>
    <w:p w:rsidR="00125F63" w:rsidRPr="00125F63" w:rsidRDefault="00D108B0" w:rsidP="00125F63">
      <w:r>
        <w:pict>
          <v:rect id="_x0000_i1046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4. Mejor Control de Costos</w:t>
      </w:r>
    </w:p>
    <w:p w:rsidR="00125F63" w:rsidRPr="00125F63" w:rsidRDefault="00125F63" w:rsidP="00125F63">
      <w:r w:rsidRPr="00125F63">
        <w:lastRenderedPageBreak/>
        <w:t>La capacidad de monitorear y prever gastos asociados a la maquinaria, como combustible, mantenimiento y reparaciones, nos permite gestionar presupuestos de manera más efectiva y reducir desviaciones en los costos proyectados de cada proyecto.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proyectos recientes, </w:t>
      </w:r>
      <w:r w:rsidR="002822DC" w:rsidRPr="002822DC">
        <w:rPr>
          <w:color w:val="0000FF"/>
        </w:rPr>
        <w:t>[Nombre de la Empresa]</w:t>
      </w:r>
      <w:r w:rsidRPr="00125F63">
        <w:t xml:space="preserve"> ha logrado un ahorro del 10% en costos de combustible gracias al uso de telemetría para identificar patrones de uso ineficiente.</w:t>
      </w:r>
    </w:p>
    <w:p w:rsidR="00125F63" w:rsidRPr="00125F63" w:rsidRDefault="00D108B0" w:rsidP="00125F63">
      <w:r>
        <w:pict>
          <v:rect id="_x0000_i1047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5. Cumplimiento Normativo</w:t>
      </w:r>
    </w:p>
    <w:p w:rsidR="00125F63" w:rsidRPr="00125F63" w:rsidRDefault="00125F63" w:rsidP="00125F63">
      <w:r w:rsidRPr="00125F63">
        <w:t xml:space="preserve">Mantener nuestras máquinas en óptimas condiciones y operar bajo estándares establecidos garantiza que </w:t>
      </w:r>
      <w:r w:rsidR="002822DC" w:rsidRPr="002822DC">
        <w:rPr>
          <w:color w:val="0000FF"/>
        </w:rPr>
        <w:t>[Nombre de la Empresa]</w:t>
      </w:r>
      <w:r w:rsidRPr="00125F63">
        <w:t xml:space="preserve"> cumpla con todas las regulaciones laborales, ambientales y técnicas aplicables. Esto nos protege de sanciones y refuerza nuestro compromiso con la responsabilidad social y ambiental.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Nuestro cumplimiento proactivo con las normas de emisiones contaminantes nos ha permitido operar sin interrupciones en áreas reguladas de alta vigilancia ambiental.</w:t>
      </w:r>
    </w:p>
    <w:p w:rsidR="00125F63" w:rsidRPr="00125F63" w:rsidRDefault="00D108B0" w:rsidP="00125F63">
      <w:r>
        <w:pict>
          <v:rect id="_x0000_i1048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6. Sostenibilidad Ambiental</w:t>
      </w:r>
    </w:p>
    <w:p w:rsidR="00125F63" w:rsidRPr="00125F63" w:rsidRDefault="00125F63" w:rsidP="00125F63">
      <w:r w:rsidRPr="00125F63">
        <w:t>El adecuado manejo de maquinaria reduce el impacto ambiental de nuestras operaciones. Minimizar el consumo de combustible, las emisiones y el desperdicio de componentes no solo beneficia al entorno, sino que también refuerza nuestra imagen como una empresa comprometida con el desarrollo sostenible.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</w:t>
      </w:r>
      <w:r w:rsidR="002822DC" w:rsidRPr="002822DC">
        <w:rPr>
          <w:color w:val="0000FF"/>
        </w:rPr>
        <w:t>[Nombre de la Empresa]</w:t>
      </w:r>
      <w:r w:rsidRPr="00125F63">
        <w:t>, la implementación de prácticas de reciclaje de lubricantes y aceites usados ha reducido significativamente los residuos peligrosos generados.</w:t>
      </w:r>
    </w:p>
    <w:p w:rsidR="00125F63" w:rsidRPr="00125F63" w:rsidRDefault="00D108B0" w:rsidP="00125F63">
      <w:r>
        <w:pict>
          <v:rect id="_x0000_i1049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7. Fortalecimiento de la Reputación</w:t>
      </w:r>
    </w:p>
    <w:p w:rsidR="00125F63" w:rsidRPr="00125F63" w:rsidRDefault="00125F63" w:rsidP="00125F63">
      <w:r w:rsidRPr="00125F63">
        <w:t>El manejo eficiente de maquinaria proyecta profesionalismo y confianza tanto a nuestros clientes como a nuestros socios comerciales. Esto nos posiciona como una empresa capaz de gestionar grandes proyectos de manera responsable y efectiva.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Clientes recurrentes destacan la puntualidad y calidad de las entregas realizadas por </w:t>
      </w:r>
      <w:r w:rsidR="002822DC" w:rsidRPr="002822DC">
        <w:rPr>
          <w:color w:val="0000FF"/>
        </w:rPr>
        <w:t>[Nombre de la Empresa]</w:t>
      </w:r>
      <w:r w:rsidRPr="00125F63">
        <w:t>, gracias a nuestra capacidad de mantener operaciones fluidas con equipos confiables.</w:t>
      </w:r>
    </w:p>
    <w:p w:rsidR="00125F63" w:rsidRPr="00125F63" w:rsidRDefault="00D108B0" w:rsidP="00125F63">
      <w:r>
        <w:pict>
          <v:rect id="_x0000_i1050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8. Mejora de la Toma de Decisiones</w:t>
      </w:r>
    </w:p>
    <w:p w:rsidR="00125F63" w:rsidRPr="00125F63" w:rsidRDefault="00125F63" w:rsidP="00125F63">
      <w:r w:rsidRPr="00125F63">
        <w:t xml:space="preserve">El uso de datos obtenidos a través del monitoreo de maquinaria permite a </w:t>
      </w:r>
      <w:r w:rsidR="002822DC" w:rsidRPr="002822DC">
        <w:rPr>
          <w:color w:val="0000FF"/>
        </w:rPr>
        <w:t>[Nombre de la Empresa]</w:t>
      </w:r>
      <w:r w:rsidRPr="00125F63">
        <w:t xml:space="preserve"> tomar decisiones informadas sobre la compra, mantenimiento o reemplazo de equipos. Esto asegura que siempre trabajemos con los mejores recursos disponibles.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El análisis del desempeño de nuestras máquinas a través de indicadores clave nos ha ayudado a identificar modelos más eficientes, optimizando futuras inversiones.</w:t>
      </w:r>
    </w:p>
    <w:p w:rsidR="00125F63" w:rsidRPr="00125F63" w:rsidRDefault="00D108B0" w:rsidP="00125F63">
      <w:r>
        <w:lastRenderedPageBreak/>
        <w:pict>
          <v:rect id="_x0000_i1051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9. Reducción de Tiempo de Inactividad</w:t>
      </w:r>
    </w:p>
    <w:p w:rsidR="00125F63" w:rsidRPr="00125F63" w:rsidRDefault="00125F63" w:rsidP="00125F63">
      <w:r w:rsidRPr="00125F63">
        <w:t>Una gestión adecuada asegura que los equipos sean reparados y mantenidos en intervalos programados, reduciendo el tiempo de inactividad no planificado y manteniendo la continuidad operativa en los proyectos.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</w:t>
      </w:r>
      <w:r w:rsidR="002822DC" w:rsidRPr="002822DC">
        <w:rPr>
          <w:color w:val="0000FF"/>
        </w:rPr>
        <w:t>[Nombre de la Empresa]</w:t>
      </w:r>
      <w:r w:rsidRPr="00125F63">
        <w:t>, hemos logrado reducir los tiempos muertos en un 30% mediante la implementación de un sistema automatizado de seguimiento de mantenimiento.</w:t>
      </w:r>
    </w:p>
    <w:p w:rsidR="00125F63" w:rsidRPr="00125F63" w:rsidRDefault="00D108B0" w:rsidP="00125F63">
      <w:r>
        <w:pict>
          <v:rect id="_x0000_i1052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10. Competitividad en el Mercado</w:t>
      </w:r>
    </w:p>
    <w:p w:rsidR="00125F63" w:rsidRPr="00125F63" w:rsidRDefault="00125F63" w:rsidP="00125F63">
      <w:r w:rsidRPr="00125F63">
        <w:t>La capacidad de completar proyectos de manera eficiente, segura y rentable nos brinda una ventaja frente a otras empresas del sector. Esto atrae nuevos clientes y asegura relaciones comerciales sólidas y duraderas.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Nuestro enfoque en la gestión eficiente de maquinaria ha permitido a </w:t>
      </w:r>
      <w:r w:rsidR="002822DC" w:rsidRPr="002822DC">
        <w:rPr>
          <w:color w:val="0000FF"/>
        </w:rPr>
        <w:t>[Nombre de la Empresa]</w:t>
      </w:r>
      <w:r w:rsidRPr="00125F63">
        <w:t xml:space="preserve"> participar en licitaciones más grandes, superando a competidores con mayores costos operativos.</w:t>
      </w:r>
    </w:p>
    <w:p w:rsidR="00125F63" w:rsidRPr="00125F63" w:rsidRDefault="00D108B0" w:rsidP="00125F63">
      <w:r>
        <w:pict>
          <v:rect id="_x0000_i1053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Conclusión</w:t>
      </w:r>
    </w:p>
    <w:p w:rsidR="00125F63" w:rsidRPr="00125F63" w:rsidRDefault="00125F63" w:rsidP="00125F63">
      <w:r w:rsidRPr="00125F63">
        <w:t xml:space="preserve">La gestión eficiente de maquinaria no es solo una tarea operativa en </w:t>
      </w:r>
      <w:r w:rsidR="002822DC" w:rsidRPr="002822DC">
        <w:rPr>
          <w:color w:val="0000FF"/>
        </w:rPr>
        <w:t>[Nombre de la Empresa]</w:t>
      </w:r>
      <w:r w:rsidRPr="00125F63">
        <w:t xml:space="preserve">, sino un factor estratégico que impacta directamente en nuestra capacidad de generar valor. Estos beneficios fortalecen nuestra posición en el mercado y aseguran que cada proyecto que emprendemos se desarrolle bajo los más altos estándares de calidad, eficiencia y sostenibilidad. Al comprometerse con estas prácticas, </w:t>
      </w:r>
      <w:r w:rsidR="002822DC" w:rsidRPr="002822DC">
        <w:rPr>
          <w:color w:val="0000FF"/>
        </w:rPr>
        <w:t>[Nombre de la Empresa]</w:t>
      </w:r>
      <w:r w:rsidRPr="00125F63">
        <w:t xml:space="preserve"> continúa liderando el camino hacia un futuro más eficiente y responsable en el sector de la construcción.</w:t>
      </w:r>
    </w:p>
    <w:p w:rsidR="00125F63" w:rsidRDefault="00125F63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Default="00CB181E" w:rsidP="00125F63"/>
    <w:p w:rsidR="00CB181E" w:rsidRPr="00125F63" w:rsidRDefault="00CB181E" w:rsidP="00125F63"/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lastRenderedPageBreak/>
        <w:t>2. Clasificación de la Maquinaria de Construcción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2.1 Tipos de Maquinaria según su Función</w: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Maquinaria de Excavación</w:t>
      </w:r>
    </w:p>
    <w:p w:rsidR="00125F63" w:rsidRPr="00125F63" w:rsidRDefault="00125F63" w:rsidP="00125F63">
      <w:r w:rsidRPr="00125F63">
        <w:t xml:space="preserve">En </w:t>
      </w:r>
      <w:r w:rsidR="002822DC" w:rsidRPr="002822DC">
        <w:rPr>
          <w:color w:val="0000FF"/>
        </w:rPr>
        <w:t>[Nombre de la Empresa]</w:t>
      </w:r>
      <w:r w:rsidRPr="00125F63">
        <w:t>, la maquinaria de excavación desempeña un papel crucial en las etapas iniciales de la mayoría de nuestros proyectos de construcción. Este tipo de maquinaria está diseñado específicamente para remover tierra, rocas y otros materiales del terreno, facilitando la preparación del sitio para las siguientes fases del proyecto. Su correcta selección y uso son esenciales para garantizar eficiencia y seguridad en las operaciones.</w:t>
      </w:r>
    </w:p>
    <w:p w:rsidR="00125F63" w:rsidRPr="00125F63" w:rsidRDefault="00D108B0" w:rsidP="00125F63">
      <w:r>
        <w:pict>
          <v:rect id="_x0000_i1054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>1. Funciones Principales de la Maquinaria de Excavación</w:t>
      </w:r>
    </w:p>
    <w:p w:rsidR="00125F63" w:rsidRPr="00125F63" w:rsidRDefault="00125F63" w:rsidP="00125F63">
      <w:r w:rsidRPr="00125F63">
        <w:t>La maquinaria de excavación cumple varias funciones esenciales en nuestras obras, entre ellas:</w:t>
      </w:r>
    </w:p>
    <w:p w:rsidR="00125F63" w:rsidRPr="00125F63" w:rsidRDefault="00125F63" w:rsidP="00603028">
      <w:pPr>
        <w:numPr>
          <w:ilvl w:val="0"/>
          <w:numId w:val="4"/>
        </w:numPr>
      </w:pPr>
      <w:r w:rsidRPr="00125F63">
        <w:t>Remoción de tierra y materiales para la preparación del terreno.</w:t>
      </w:r>
    </w:p>
    <w:p w:rsidR="00125F63" w:rsidRPr="00125F63" w:rsidRDefault="00125F63" w:rsidP="00603028">
      <w:pPr>
        <w:numPr>
          <w:ilvl w:val="0"/>
          <w:numId w:val="4"/>
        </w:numPr>
      </w:pPr>
      <w:r w:rsidRPr="00125F63">
        <w:t>Excavación de zanjas para cimentaciones, tuberías y otras instalaciones.</w:t>
      </w:r>
    </w:p>
    <w:p w:rsidR="00125F63" w:rsidRPr="00125F63" w:rsidRDefault="00125F63" w:rsidP="00603028">
      <w:pPr>
        <w:numPr>
          <w:ilvl w:val="0"/>
          <w:numId w:val="4"/>
        </w:numPr>
      </w:pPr>
      <w:r w:rsidRPr="00125F63">
        <w:t>Nivelación del terreno para la construcción de estructuras.</w:t>
      </w:r>
    </w:p>
    <w:p w:rsidR="00125F63" w:rsidRPr="00125F63" w:rsidRDefault="00125F63" w:rsidP="00603028">
      <w:pPr>
        <w:numPr>
          <w:ilvl w:val="0"/>
          <w:numId w:val="4"/>
        </w:numPr>
      </w:pPr>
      <w:r w:rsidRPr="00125F63">
        <w:t>Excavaciones profundas para túneles o sótanos.</w:t>
      </w:r>
    </w:p>
    <w:p w:rsidR="00125F63" w:rsidRPr="00125F63" w:rsidRDefault="00125F63" w:rsidP="00603028">
      <w:pPr>
        <w:numPr>
          <w:ilvl w:val="0"/>
          <w:numId w:val="4"/>
        </w:numPr>
      </w:pPr>
      <w:r w:rsidRPr="00125F63">
        <w:t>Desmonte de terrenos con exceso de vegetación o material sobrante.</w:t>
      </w:r>
    </w:p>
    <w:p w:rsidR="00125F63" w:rsidRPr="00125F63" w:rsidRDefault="00D108B0" w:rsidP="00125F63">
      <w:r>
        <w:pict>
          <v:rect id="_x0000_i1055" style="width:0;height:1.5pt" o:hralign="center" o:hrstd="t" o:hr="t" fillcolor="#a0a0a0" stroked="f"/>
        </w:pict>
      </w:r>
    </w:p>
    <w:p w:rsidR="00125F63" w:rsidRPr="00125F63" w:rsidRDefault="00125F63" w:rsidP="00125F63">
      <w:pPr>
        <w:rPr>
          <w:b/>
          <w:bCs/>
        </w:rPr>
      </w:pPr>
      <w:r w:rsidRPr="00125F63">
        <w:rPr>
          <w:b/>
          <w:bCs/>
        </w:rPr>
        <w:t xml:space="preserve">2. Tipos de Maquinaria de Excavación Utilizada en </w:t>
      </w:r>
      <w:r w:rsidR="002822DC" w:rsidRPr="002822DC">
        <w:rPr>
          <w:bCs/>
          <w:color w:val="0000FF"/>
        </w:rPr>
        <w:t>[Nombre de la Empresa]</w:t>
      </w:r>
    </w:p>
    <w:p w:rsidR="00125F63" w:rsidRPr="00125F63" w:rsidRDefault="00125F63" w:rsidP="00125F63">
      <w:r w:rsidRPr="00125F63">
        <w:rPr>
          <w:b/>
          <w:bCs/>
        </w:rPr>
        <w:t>1. Excavadoras Hidráulicas:</w:t>
      </w:r>
      <w:r w:rsidRPr="00125F63">
        <w:br/>
        <w:t xml:space="preserve">Son máquinas versátiles y potentes, equipadas con un brazo hidráulico que permite excavar con precisión. En </w:t>
      </w:r>
      <w:r w:rsidR="002822DC" w:rsidRPr="002822DC">
        <w:rPr>
          <w:color w:val="0000FF"/>
        </w:rPr>
        <w:t>[Nombre de la Empresa]</w:t>
      </w:r>
      <w:r w:rsidRPr="00125F63">
        <w:t>, utilizamos excavadoras hidráulicas para trabajos en terrenos variados, desde excavaciones superficiales hasta proyectos que requieren profundidad considerable.</w:t>
      </w:r>
    </w:p>
    <w:p w:rsidR="00125F63" w:rsidRPr="00125F63" w:rsidRDefault="00125F63" w:rsidP="00125F63">
      <w:r w:rsidRPr="00125F63">
        <w:rPr>
          <w:b/>
          <w:bCs/>
        </w:rPr>
        <w:t>Características:</w:t>
      </w:r>
    </w:p>
    <w:p w:rsidR="00125F63" w:rsidRPr="00125F63" w:rsidRDefault="00125F63" w:rsidP="00603028">
      <w:pPr>
        <w:numPr>
          <w:ilvl w:val="0"/>
          <w:numId w:val="5"/>
        </w:numPr>
      </w:pPr>
      <w:r w:rsidRPr="00125F63">
        <w:t>Gran capacidad de carga.</w:t>
      </w:r>
    </w:p>
    <w:p w:rsidR="00125F63" w:rsidRPr="00125F63" w:rsidRDefault="00125F63" w:rsidP="00603028">
      <w:pPr>
        <w:numPr>
          <w:ilvl w:val="0"/>
          <w:numId w:val="5"/>
        </w:numPr>
      </w:pPr>
      <w:r w:rsidRPr="00125F63">
        <w:t>Adaptabilidad a diferentes accesorios como martillos hidráulicos y cucharas.</w:t>
      </w:r>
    </w:p>
    <w:p w:rsidR="00125F63" w:rsidRPr="00125F63" w:rsidRDefault="00125F63" w:rsidP="00603028">
      <w:pPr>
        <w:numPr>
          <w:ilvl w:val="0"/>
          <w:numId w:val="5"/>
        </w:numPr>
      </w:pPr>
      <w:r w:rsidRPr="00125F63">
        <w:t>Uso eficiente en obras grandes y pequeñas.</w:t>
      </w:r>
    </w:p>
    <w:p w:rsidR="00125F63" w:rsidRPr="00125F63" w:rsidRDefault="00125F63" w:rsidP="00125F63">
      <w:r w:rsidRPr="00125F63">
        <w:rPr>
          <w:b/>
          <w:bCs/>
        </w:rPr>
        <w:t>Ejemplo interno:</w:t>
      </w:r>
      <w:r w:rsidRPr="00125F63">
        <w:t xml:space="preserve"> En la construcción de un complejo habitacional, nuestras excavadoras hidráulicas se emplearon para excavar las zanjas de cimentación, reduciendo el tiempo estimado en un 20%.</w:t>
      </w:r>
    </w:p>
    <w:p w:rsidR="00125F63" w:rsidRPr="00125F63" w:rsidRDefault="00D108B0" w:rsidP="00125F63">
      <w:r>
        <w:pict>
          <v:rect id="_x0000_i1056" style="width:0;height:1.5pt" o:hralign="center" o:hrstd="t" o:hr="t" fillcolor="#a0a0a0" stroked="f"/>
        </w:pict>
      </w:r>
    </w:p>
    <w:p w:rsidR="00125F63" w:rsidRPr="00125F63" w:rsidRDefault="00125F63" w:rsidP="00D108B0">
      <w:pPr>
        <w:rPr>
          <w:vanish/>
        </w:rPr>
      </w:pPr>
      <w:r w:rsidRPr="00125F63">
        <w:rPr>
          <w:b/>
          <w:bCs/>
        </w:rPr>
        <w:t>2. Retroexcavadoras:</w:t>
      </w:r>
      <w:r w:rsidRPr="00125F63">
        <w:br/>
        <w:t xml:space="preserve">Estas máquinas combinan la funcionalidad de una excavadora y un cargador frontal, siendo ideales </w:t>
      </w:r>
      <w:bookmarkStart w:id="0" w:name="_GoBack"/>
      <w:bookmarkEnd w:id="0"/>
    </w:p>
    <w:p w:rsidR="00813D30" w:rsidRPr="0009650A" w:rsidRDefault="00813D30" w:rsidP="00813D30"/>
    <w:sectPr w:rsidR="00813D30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75E2"/>
    <w:multiLevelType w:val="multilevel"/>
    <w:tmpl w:val="42EE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FB4F08"/>
    <w:multiLevelType w:val="multilevel"/>
    <w:tmpl w:val="4DF8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57860"/>
    <w:multiLevelType w:val="multilevel"/>
    <w:tmpl w:val="92EA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226249"/>
    <w:multiLevelType w:val="multilevel"/>
    <w:tmpl w:val="C592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C26082"/>
    <w:multiLevelType w:val="multilevel"/>
    <w:tmpl w:val="69C6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5702C"/>
    <w:multiLevelType w:val="multilevel"/>
    <w:tmpl w:val="1D88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3E6563"/>
    <w:multiLevelType w:val="multilevel"/>
    <w:tmpl w:val="8F4E1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FD789A"/>
    <w:multiLevelType w:val="multilevel"/>
    <w:tmpl w:val="EAF2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CB5D86"/>
    <w:multiLevelType w:val="multilevel"/>
    <w:tmpl w:val="5012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7B4C08"/>
    <w:multiLevelType w:val="multilevel"/>
    <w:tmpl w:val="2D4A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792929"/>
    <w:multiLevelType w:val="multilevel"/>
    <w:tmpl w:val="AD08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AF5161"/>
    <w:multiLevelType w:val="multilevel"/>
    <w:tmpl w:val="543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ED5897"/>
    <w:multiLevelType w:val="multilevel"/>
    <w:tmpl w:val="BD0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6A0884"/>
    <w:multiLevelType w:val="multilevel"/>
    <w:tmpl w:val="D67E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FD463AA"/>
    <w:multiLevelType w:val="multilevel"/>
    <w:tmpl w:val="77E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5A7550"/>
    <w:multiLevelType w:val="multilevel"/>
    <w:tmpl w:val="912E2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12270C7"/>
    <w:multiLevelType w:val="multilevel"/>
    <w:tmpl w:val="8CA0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CB3849"/>
    <w:multiLevelType w:val="multilevel"/>
    <w:tmpl w:val="015C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E341A3"/>
    <w:multiLevelType w:val="multilevel"/>
    <w:tmpl w:val="93E6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0F65C0"/>
    <w:multiLevelType w:val="multilevel"/>
    <w:tmpl w:val="99F4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3C473A9"/>
    <w:multiLevelType w:val="multilevel"/>
    <w:tmpl w:val="F2789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BD4F7D"/>
    <w:multiLevelType w:val="multilevel"/>
    <w:tmpl w:val="8B4A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6AC691C"/>
    <w:multiLevelType w:val="multilevel"/>
    <w:tmpl w:val="4E768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D92B6A"/>
    <w:multiLevelType w:val="multilevel"/>
    <w:tmpl w:val="8326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C1003F"/>
    <w:multiLevelType w:val="multilevel"/>
    <w:tmpl w:val="1888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9E92E85"/>
    <w:multiLevelType w:val="multilevel"/>
    <w:tmpl w:val="E72C0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AAA2168"/>
    <w:multiLevelType w:val="multilevel"/>
    <w:tmpl w:val="990C0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861F72"/>
    <w:multiLevelType w:val="multilevel"/>
    <w:tmpl w:val="1C74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DA04505"/>
    <w:multiLevelType w:val="multilevel"/>
    <w:tmpl w:val="2FFC1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F814C6C"/>
    <w:multiLevelType w:val="multilevel"/>
    <w:tmpl w:val="1938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30D615D"/>
    <w:multiLevelType w:val="multilevel"/>
    <w:tmpl w:val="E104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495318A"/>
    <w:multiLevelType w:val="multilevel"/>
    <w:tmpl w:val="5CDC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5EF0822"/>
    <w:multiLevelType w:val="multilevel"/>
    <w:tmpl w:val="7640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78269C0"/>
    <w:multiLevelType w:val="multilevel"/>
    <w:tmpl w:val="8D0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8DB2387"/>
    <w:multiLevelType w:val="multilevel"/>
    <w:tmpl w:val="366E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92479CF"/>
    <w:multiLevelType w:val="multilevel"/>
    <w:tmpl w:val="9F9E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A2E6882"/>
    <w:multiLevelType w:val="multilevel"/>
    <w:tmpl w:val="3A04F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AE43152"/>
    <w:multiLevelType w:val="multilevel"/>
    <w:tmpl w:val="B2F01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B0F22F8"/>
    <w:multiLevelType w:val="multilevel"/>
    <w:tmpl w:val="5D1A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BB33C27"/>
    <w:multiLevelType w:val="multilevel"/>
    <w:tmpl w:val="A3E2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C2830E6"/>
    <w:multiLevelType w:val="multilevel"/>
    <w:tmpl w:val="3F8E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CF61B5E"/>
    <w:multiLevelType w:val="multilevel"/>
    <w:tmpl w:val="56E4B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DF135E9"/>
    <w:multiLevelType w:val="multilevel"/>
    <w:tmpl w:val="CA12A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F230E97"/>
    <w:multiLevelType w:val="multilevel"/>
    <w:tmpl w:val="B308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F3A0B87"/>
    <w:multiLevelType w:val="multilevel"/>
    <w:tmpl w:val="B9068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F3A7E6E"/>
    <w:multiLevelType w:val="multilevel"/>
    <w:tmpl w:val="20FCA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0B96312"/>
    <w:multiLevelType w:val="multilevel"/>
    <w:tmpl w:val="0B621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15F463E"/>
    <w:multiLevelType w:val="multilevel"/>
    <w:tmpl w:val="F620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22A45B1"/>
    <w:multiLevelType w:val="multilevel"/>
    <w:tmpl w:val="DA4E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3160F54"/>
    <w:multiLevelType w:val="multilevel"/>
    <w:tmpl w:val="9D347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3D832C3"/>
    <w:multiLevelType w:val="multilevel"/>
    <w:tmpl w:val="54B4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419636B"/>
    <w:multiLevelType w:val="multilevel"/>
    <w:tmpl w:val="B0D2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57D33C9"/>
    <w:multiLevelType w:val="multilevel"/>
    <w:tmpl w:val="ECEC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6BF0143"/>
    <w:multiLevelType w:val="multilevel"/>
    <w:tmpl w:val="1A64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7FD145F"/>
    <w:multiLevelType w:val="multilevel"/>
    <w:tmpl w:val="6AE0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8513960"/>
    <w:multiLevelType w:val="multilevel"/>
    <w:tmpl w:val="8F5E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85712C9"/>
    <w:multiLevelType w:val="multilevel"/>
    <w:tmpl w:val="C3FE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9A53CEA"/>
    <w:multiLevelType w:val="multilevel"/>
    <w:tmpl w:val="498C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A8071BA"/>
    <w:multiLevelType w:val="multilevel"/>
    <w:tmpl w:val="8B6E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A32DED"/>
    <w:multiLevelType w:val="multilevel"/>
    <w:tmpl w:val="4DFC2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B4F1382"/>
    <w:multiLevelType w:val="multilevel"/>
    <w:tmpl w:val="13A64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B4F7FB4"/>
    <w:multiLevelType w:val="multilevel"/>
    <w:tmpl w:val="D38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BD17DEA"/>
    <w:multiLevelType w:val="multilevel"/>
    <w:tmpl w:val="7D663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BD92486"/>
    <w:multiLevelType w:val="multilevel"/>
    <w:tmpl w:val="9FF87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C036DE0"/>
    <w:multiLevelType w:val="multilevel"/>
    <w:tmpl w:val="0FF2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C27574C"/>
    <w:multiLevelType w:val="multilevel"/>
    <w:tmpl w:val="758AC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CD15A2F"/>
    <w:multiLevelType w:val="multilevel"/>
    <w:tmpl w:val="322AB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D9F3365"/>
    <w:multiLevelType w:val="multilevel"/>
    <w:tmpl w:val="D3367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E7251CB"/>
    <w:multiLevelType w:val="multilevel"/>
    <w:tmpl w:val="1B2A8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13B2B48"/>
    <w:multiLevelType w:val="multilevel"/>
    <w:tmpl w:val="4D8C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14E041A"/>
    <w:multiLevelType w:val="multilevel"/>
    <w:tmpl w:val="05F6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18B4450"/>
    <w:multiLevelType w:val="multilevel"/>
    <w:tmpl w:val="EB4A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1BB5A0A"/>
    <w:multiLevelType w:val="multilevel"/>
    <w:tmpl w:val="0766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2B73279"/>
    <w:multiLevelType w:val="multilevel"/>
    <w:tmpl w:val="FF3A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4647F5D"/>
    <w:multiLevelType w:val="multilevel"/>
    <w:tmpl w:val="B134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4C031B5"/>
    <w:multiLevelType w:val="multilevel"/>
    <w:tmpl w:val="6422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4C87E99"/>
    <w:multiLevelType w:val="multilevel"/>
    <w:tmpl w:val="F1F4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4D42C0A"/>
    <w:multiLevelType w:val="multilevel"/>
    <w:tmpl w:val="7626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53424C7"/>
    <w:multiLevelType w:val="multilevel"/>
    <w:tmpl w:val="45BE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78E5421"/>
    <w:multiLevelType w:val="multilevel"/>
    <w:tmpl w:val="7C1E2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7E272A3"/>
    <w:multiLevelType w:val="multilevel"/>
    <w:tmpl w:val="6536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88F6393"/>
    <w:multiLevelType w:val="multilevel"/>
    <w:tmpl w:val="8906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99F1EC3"/>
    <w:multiLevelType w:val="multilevel"/>
    <w:tmpl w:val="A6BE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D1E4308"/>
    <w:multiLevelType w:val="multilevel"/>
    <w:tmpl w:val="AB9E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D916A7B"/>
    <w:multiLevelType w:val="multilevel"/>
    <w:tmpl w:val="880A8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F856702"/>
    <w:multiLevelType w:val="multilevel"/>
    <w:tmpl w:val="09D4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F8C6D22"/>
    <w:multiLevelType w:val="multilevel"/>
    <w:tmpl w:val="1848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1556A89"/>
    <w:multiLevelType w:val="multilevel"/>
    <w:tmpl w:val="C690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1F61CA1"/>
    <w:multiLevelType w:val="multilevel"/>
    <w:tmpl w:val="209A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37B544D"/>
    <w:multiLevelType w:val="multilevel"/>
    <w:tmpl w:val="C66C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39A05EF"/>
    <w:multiLevelType w:val="multilevel"/>
    <w:tmpl w:val="C680C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55D262D"/>
    <w:multiLevelType w:val="multilevel"/>
    <w:tmpl w:val="840C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5FE3247"/>
    <w:multiLevelType w:val="multilevel"/>
    <w:tmpl w:val="1DE6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6391BE1"/>
    <w:multiLevelType w:val="multilevel"/>
    <w:tmpl w:val="8DD25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95721EF"/>
    <w:multiLevelType w:val="multilevel"/>
    <w:tmpl w:val="26C23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5B0C36C0"/>
    <w:multiLevelType w:val="multilevel"/>
    <w:tmpl w:val="6338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5B4370D8"/>
    <w:multiLevelType w:val="multilevel"/>
    <w:tmpl w:val="B174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BF51F8C"/>
    <w:multiLevelType w:val="multilevel"/>
    <w:tmpl w:val="E098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CA023D0"/>
    <w:multiLevelType w:val="multilevel"/>
    <w:tmpl w:val="4AE23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DE73754"/>
    <w:multiLevelType w:val="multilevel"/>
    <w:tmpl w:val="80C2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E07094E"/>
    <w:multiLevelType w:val="multilevel"/>
    <w:tmpl w:val="65FA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EEA0949"/>
    <w:multiLevelType w:val="multilevel"/>
    <w:tmpl w:val="D660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01002D6"/>
    <w:multiLevelType w:val="multilevel"/>
    <w:tmpl w:val="F390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077099E"/>
    <w:multiLevelType w:val="multilevel"/>
    <w:tmpl w:val="5C48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1070B81"/>
    <w:multiLevelType w:val="multilevel"/>
    <w:tmpl w:val="16D6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2F10B73"/>
    <w:multiLevelType w:val="multilevel"/>
    <w:tmpl w:val="FA7C2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3806BC7"/>
    <w:multiLevelType w:val="multilevel"/>
    <w:tmpl w:val="0054E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55001DF"/>
    <w:multiLevelType w:val="multilevel"/>
    <w:tmpl w:val="CC32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65E956D9"/>
    <w:multiLevelType w:val="multilevel"/>
    <w:tmpl w:val="087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664F222B"/>
    <w:multiLevelType w:val="multilevel"/>
    <w:tmpl w:val="0F18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676F4B93"/>
    <w:multiLevelType w:val="multilevel"/>
    <w:tmpl w:val="1266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679B002F"/>
    <w:multiLevelType w:val="multilevel"/>
    <w:tmpl w:val="51AC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67B25B45"/>
    <w:multiLevelType w:val="multilevel"/>
    <w:tmpl w:val="6930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84B4C09"/>
    <w:multiLevelType w:val="multilevel"/>
    <w:tmpl w:val="4F3A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9547A34"/>
    <w:multiLevelType w:val="multilevel"/>
    <w:tmpl w:val="BF12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9867EAD"/>
    <w:multiLevelType w:val="multilevel"/>
    <w:tmpl w:val="16DC5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99F4B01"/>
    <w:multiLevelType w:val="multilevel"/>
    <w:tmpl w:val="5FE4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9DC7DCF"/>
    <w:multiLevelType w:val="multilevel"/>
    <w:tmpl w:val="814A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AC13630"/>
    <w:multiLevelType w:val="multilevel"/>
    <w:tmpl w:val="3A80B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AE36342"/>
    <w:multiLevelType w:val="multilevel"/>
    <w:tmpl w:val="6C4C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B155FE0"/>
    <w:multiLevelType w:val="multilevel"/>
    <w:tmpl w:val="9B22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DFD4D24"/>
    <w:multiLevelType w:val="multilevel"/>
    <w:tmpl w:val="22BA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DFE794E"/>
    <w:multiLevelType w:val="multilevel"/>
    <w:tmpl w:val="FC92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E2E37ED"/>
    <w:multiLevelType w:val="multilevel"/>
    <w:tmpl w:val="7AB6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EC13887"/>
    <w:multiLevelType w:val="multilevel"/>
    <w:tmpl w:val="AA88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F15398E"/>
    <w:multiLevelType w:val="multilevel"/>
    <w:tmpl w:val="682A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FBD6EBD"/>
    <w:multiLevelType w:val="multilevel"/>
    <w:tmpl w:val="52EA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71227F39"/>
    <w:multiLevelType w:val="multilevel"/>
    <w:tmpl w:val="0062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71587F65"/>
    <w:multiLevelType w:val="multilevel"/>
    <w:tmpl w:val="25AA4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7234053E"/>
    <w:multiLevelType w:val="multilevel"/>
    <w:tmpl w:val="963C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72AC0A99"/>
    <w:multiLevelType w:val="multilevel"/>
    <w:tmpl w:val="6CF8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72DB0B2B"/>
    <w:multiLevelType w:val="multilevel"/>
    <w:tmpl w:val="33C09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739B5D92"/>
    <w:multiLevelType w:val="multilevel"/>
    <w:tmpl w:val="F2F0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7414053E"/>
    <w:multiLevelType w:val="multilevel"/>
    <w:tmpl w:val="BAC0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76877B00"/>
    <w:multiLevelType w:val="multilevel"/>
    <w:tmpl w:val="EC5AC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70E2B55"/>
    <w:multiLevelType w:val="multilevel"/>
    <w:tmpl w:val="2DC67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77C23EF"/>
    <w:multiLevelType w:val="multilevel"/>
    <w:tmpl w:val="8280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A764FFB"/>
    <w:multiLevelType w:val="multilevel"/>
    <w:tmpl w:val="35CC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C8261F5"/>
    <w:multiLevelType w:val="multilevel"/>
    <w:tmpl w:val="79901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F3621D4"/>
    <w:multiLevelType w:val="multilevel"/>
    <w:tmpl w:val="EB68A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F8D13A8"/>
    <w:multiLevelType w:val="multilevel"/>
    <w:tmpl w:val="8786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8"/>
  </w:num>
  <w:num w:numId="2">
    <w:abstractNumId w:val="89"/>
  </w:num>
  <w:num w:numId="3">
    <w:abstractNumId w:val="134"/>
  </w:num>
  <w:num w:numId="4">
    <w:abstractNumId w:val="90"/>
  </w:num>
  <w:num w:numId="5">
    <w:abstractNumId w:val="79"/>
  </w:num>
  <w:num w:numId="6">
    <w:abstractNumId w:val="73"/>
  </w:num>
  <w:num w:numId="7">
    <w:abstractNumId w:val="36"/>
  </w:num>
  <w:num w:numId="8">
    <w:abstractNumId w:val="12"/>
  </w:num>
  <w:num w:numId="9">
    <w:abstractNumId w:val="120"/>
  </w:num>
  <w:num w:numId="10">
    <w:abstractNumId w:val="23"/>
  </w:num>
  <w:num w:numId="11">
    <w:abstractNumId w:val="95"/>
  </w:num>
  <w:num w:numId="12">
    <w:abstractNumId w:val="80"/>
  </w:num>
  <w:num w:numId="13">
    <w:abstractNumId w:val="68"/>
  </w:num>
  <w:num w:numId="14">
    <w:abstractNumId w:val="31"/>
  </w:num>
  <w:num w:numId="15">
    <w:abstractNumId w:val="111"/>
  </w:num>
  <w:num w:numId="16">
    <w:abstractNumId w:val="39"/>
  </w:num>
  <w:num w:numId="17">
    <w:abstractNumId w:val="3"/>
  </w:num>
  <w:num w:numId="18">
    <w:abstractNumId w:val="125"/>
  </w:num>
  <w:num w:numId="19">
    <w:abstractNumId w:val="28"/>
  </w:num>
  <w:num w:numId="20">
    <w:abstractNumId w:val="139"/>
  </w:num>
  <w:num w:numId="21">
    <w:abstractNumId w:val="91"/>
  </w:num>
  <w:num w:numId="22">
    <w:abstractNumId w:val="77"/>
  </w:num>
  <w:num w:numId="23">
    <w:abstractNumId w:val="19"/>
  </w:num>
  <w:num w:numId="24">
    <w:abstractNumId w:val="126"/>
  </w:num>
  <w:num w:numId="25">
    <w:abstractNumId w:val="140"/>
  </w:num>
  <w:num w:numId="26">
    <w:abstractNumId w:val="26"/>
  </w:num>
  <w:num w:numId="27">
    <w:abstractNumId w:val="135"/>
  </w:num>
  <w:num w:numId="28">
    <w:abstractNumId w:val="15"/>
  </w:num>
  <w:num w:numId="29">
    <w:abstractNumId w:val="78"/>
  </w:num>
  <w:num w:numId="30">
    <w:abstractNumId w:val="117"/>
  </w:num>
  <w:num w:numId="31">
    <w:abstractNumId w:val="102"/>
  </w:num>
  <w:num w:numId="32">
    <w:abstractNumId w:val="93"/>
  </w:num>
  <w:num w:numId="33">
    <w:abstractNumId w:val="7"/>
  </w:num>
  <w:num w:numId="34">
    <w:abstractNumId w:val="13"/>
  </w:num>
  <w:num w:numId="35">
    <w:abstractNumId w:val="63"/>
  </w:num>
  <w:num w:numId="36">
    <w:abstractNumId w:val="16"/>
  </w:num>
  <w:num w:numId="37">
    <w:abstractNumId w:val="65"/>
  </w:num>
  <w:num w:numId="38">
    <w:abstractNumId w:val="17"/>
  </w:num>
  <w:num w:numId="39">
    <w:abstractNumId w:val="67"/>
  </w:num>
  <w:num w:numId="40">
    <w:abstractNumId w:val="104"/>
  </w:num>
  <w:num w:numId="41">
    <w:abstractNumId w:val="20"/>
  </w:num>
  <w:num w:numId="42">
    <w:abstractNumId w:val="70"/>
  </w:num>
  <w:num w:numId="43">
    <w:abstractNumId w:val="43"/>
  </w:num>
  <w:num w:numId="44">
    <w:abstractNumId w:val="22"/>
  </w:num>
  <w:num w:numId="45">
    <w:abstractNumId w:val="34"/>
  </w:num>
  <w:num w:numId="46">
    <w:abstractNumId w:val="48"/>
  </w:num>
  <w:num w:numId="47">
    <w:abstractNumId w:val="46"/>
  </w:num>
  <w:num w:numId="48">
    <w:abstractNumId w:val="10"/>
  </w:num>
  <w:num w:numId="49">
    <w:abstractNumId w:val="14"/>
  </w:num>
  <w:num w:numId="50">
    <w:abstractNumId w:val="38"/>
  </w:num>
  <w:num w:numId="51">
    <w:abstractNumId w:val="41"/>
  </w:num>
  <w:num w:numId="52">
    <w:abstractNumId w:val="119"/>
  </w:num>
  <w:num w:numId="53">
    <w:abstractNumId w:val="122"/>
  </w:num>
  <w:num w:numId="54">
    <w:abstractNumId w:val="35"/>
  </w:num>
  <w:num w:numId="55">
    <w:abstractNumId w:val="137"/>
  </w:num>
  <w:num w:numId="56">
    <w:abstractNumId w:val="81"/>
  </w:num>
  <w:num w:numId="57">
    <w:abstractNumId w:val="72"/>
  </w:num>
  <w:num w:numId="58">
    <w:abstractNumId w:val="94"/>
  </w:num>
  <w:num w:numId="59">
    <w:abstractNumId w:val="114"/>
  </w:num>
  <w:num w:numId="60">
    <w:abstractNumId w:val="59"/>
  </w:num>
  <w:num w:numId="61">
    <w:abstractNumId w:val="11"/>
  </w:num>
  <w:num w:numId="62">
    <w:abstractNumId w:val="54"/>
  </w:num>
  <w:num w:numId="63">
    <w:abstractNumId w:val="71"/>
  </w:num>
  <w:num w:numId="64">
    <w:abstractNumId w:val="37"/>
  </w:num>
  <w:num w:numId="65">
    <w:abstractNumId w:val="115"/>
  </w:num>
  <w:num w:numId="66">
    <w:abstractNumId w:val="4"/>
  </w:num>
  <w:num w:numId="67">
    <w:abstractNumId w:val="136"/>
  </w:num>
  <w:num w:numId="68">
    <w:abstractNumId w:val="106"/>
  </w:num>
  <w:num w:numId="69">
    <w:abstractNumId w:val="103"/>
  </w:num>
  <w:num w:numId="70">
    <w:abstractNumId w:val="132"/>
  </w:num>
  <w:num w:numId="71">
    <w:abstractNumId w:val="110"/>
  </w:num>
  <w:num w:numId="72">
    <w:abstractNumId w:val="32"/>
  </w:num>
  <w:num w:numId="73">
    <w:abstractNumId w:val="0"/>
  </w:num>
  <w:num w:numId="74">
    <w:abstractNumId w:val="84"/>
  </w:num>
  <w:num w:numId="75">
    <w:abstractNumId w:val="123"/>
  </w:num>
  <w:num w:numId="76">
    <w:abstractNumId w:val="121"/>
  </w:num>
  <w:num w:numId="77">
    <w:abstractNumId w:val="9"/>
  </w:num>
  <w:num w:numId="78">
    <w:abstractNumId w:val="88"/>
  </w:num>
  <w:num w:numId="79">
    <w:abstractNumId w:val="97"/>
  </w:num>
  <w:num w:numId="80">
    <w:abstractNumId w:val="64"/>
  </w:num>
  <w:num w:numId="81">
    <w:abstractNumId w:val="55"/>
  </w:num>
  <w:num w:numId="82">
    <w:abstractNumId w:val="129"/>
  </w:num>
  <w:num w:numId="83">
    <w:abstractNumId w:val="27"/>
  </w:num>
  <w:num w:numId="84">
    <w:abstractNumId w:val="105"/>
  </w:num>
  <w:num w:numId="85">
    <w:abstractNumId w:val="44"/>
  </w:num>
  <w:num w:numId="86">
    <w:abstractNumId w:val="49"/>
  </w:num>
  <w:num w:numId="87">
    <w:abstractNumId w:val="45"/>
  </w:num>
  <w:num w:numId="88">
    <w:abstractNumId w:val="57"/>
  </w:num>
  <w:num w:numId="89">
    <w:abstractNumId w:val="18"/>
  </w:num>
  <w:num w:numId="90">
    <w:abstractNumId w:val="85"/>
  </w:num>
  <w:num w:numId="91">
    <w:abstractNumId w:val="82"/>
  </w:num>
  <w:num w:numId="92">
    <w:abstractNumId w:val="109"/>
  </w:num>
  <w:num w:numId="93">
    <w:abstractNumId w:val="29"/>
  </w:num>
  <w:num w:numId="94">
    <w:abstractNumId w:val="1"/>
  </w:num>
  <w:num w:numId="95">
    <w:abstractNumId w:val="100"/>
  </w:num>
  <w:num w:numId="96">
    <w:abstractNumId w:val="74"/>
  </w:num>
  <w:num w:numId="97">
    <w:abstractNumId w:val="5"/>
  </w:num>
  <w:num w:numId="98">
    <w:abstractNumId w:val="113"/>
  </w:num>
  <w:num w:numId="99">
    <w:abstractNumId w:val="21"/>
  </w:num>
  <w:num w:numId="100">
    <w:abstractNumId w:val="62"/>
  </w:num>
  <w:num w:numId="101">
    <w:abstractNumId w:val="66"/>
  </w:num>
  <w:num w:numId="102">
    <w:abstractNumId w:val="40"/>
  </w:num>
  <w:num w:numId="103">
    <w:abstractNumId w:val="118"/>
  </w:num>
  <w:num w:numId="104">
    <w:abstractNumId w:val="24"/>
  </w:num>
  <w:num w:numId="105">
    <w:abstractNumId w:val="124"/>
  </w:num>
  <w:num w:numId="106">
    <w:abstractNumId w:val="131"/>
  </w:num>
  <w:num w:numId="107">
    <w:abstractNumId w:val="127"/>
  </w:num>
  <w:num w:numId="108">
    <w:abstractNumId w:val="133"/>
  </w:num>
  <w:num w:numId="109">
    <w:abstractNumId w:val="116"/>
  </w:num>
  <w:num w:numId="110">
    <w:abstractNumId w:val="96"/>
  </w:num>
  <w:num w:numId="111">
    <w:abstractNumId w:val="50"/>
  </w:num>
  <w:num w:numId="112">
    <w:abstractNumId w:val="33"/>
  </w:num>
  <w:num w:numId="113">
    <w:abstractNumId w:val="92"/>
  </w:num>
  <w:num w:numId="114">
    <w:abstractNumId w:val="98"/>
  </w:num>
  <w:num w:numId="115">
    <w:abstractNumId w:val="83"/>
  </w:num>
  <w:num w:numId="116">
    <w:abstractNumId w:val="61"/>
  </w:num>
  <w:num w:numId="117">
    <w:abstractNumId w:val="52"/>
  </w:num>
  <w:num w:numId="118">
    <w:abstractNumId w:val="51"/>
  </w:num>
  <w:num w:numId="119">
    <w:abstractNumId w:val="128"/>
  </w:num>
  <w:num w:numId="120">
    <w:abstractNumId w:val="42"/>
  </w:num>
  <w:num w:numId="121">
    <w:abstractNumId w:val="47"/>
  </w:num>
  <w:num w:numId="122">
    <w:abstractNumId w:val="112"/>
  </w:num>
  <w:num w:numId="123">
    <w:abstractNumId w:val="60"/>
  </w:num>
  <w:num w:numId="124">
    <w:abstractNumId w:val="56"/>
  </w:num>
  <w:num w:numId="125">
    <w:abstractNumId w:val="75"/>
  </w:num>
  <w:num w:numId="126">
    <w:abstractNumId w:val="107"/>
  </w:num>
  <w:num w:numId="127">
    <w:abstractNumId w:val="53"/>
  </w:num>
  <w:num w:numId="128">
    <w:abstractNumId w:val="138"/>
  </w:num>
  <w:num w:numId="129">
    <w:abstractNumId w:val="69"/>
  </w:num>
  <w:num w:numId="130">
    <w:abstractNumId w:val="101"/>
  </w:num>
  <w:num w:numId="131">
    <w:abstractNumId w:val="130"/>
  </w:num>
  <w:num w:numId="132">
    <w:abstractNumId w:val="76"/>
  </w:num>
  <w:num w:numId="133">
    <w:abstractNumId w:val="8"/>
  </w:num>
  <w:num w:numId="134">
    <w:abstractNumId w:val="6"/>
  </w:num>
  <w:num w:numId="135">
    <w:abstractNumId w:val="86"/>
  </w:num>
  <w:num w:numId="136">
    <w:abstractNumId w:val="58"/>
  </w:num>
  <w:num w:numId="137">
    <w:abstractNumId w:val="30"/>
  </w:num>
  <w:num w:numId="138">
    <w:abstractNumId w:val="25"/>
  </w:num>
  <w:num w:numId="139">
    <w:abstractNumId w:val="99"/>
  </w:num>
  <w:num w:numId="140">
    <w:abstractNumId w:val="2"/>
  </w:num>
  <w:num w:numId="141">
    <w:abstractNumId w:val="87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25F63"/>
    <w:rsid w:val="001522A2"/>
    <w:rsid w:val="001B3EFE"/>
    <w:rsid w:val="00221DE5"/>
    <w:rsid w:val="002822DC"/>
    <w:rsid w:val="002A02A0"/>
    <w:rsid w:val="002E05F4"/>
    <w:rsid w:val="00395361"/>
    <w:rsid w:val="003E043A"/>
    <w:rsid w:val="00425CCD"/>
    <w:rsid w:val="00487B0F"/>
    <w:rsid w:val="004C13FE"/>
    <w:rsid w:val="004C32F1"/>
    <w:rsid w:val="00557634"/>
    <w:rsid w:val="00594434"/>
    <w:rsid w:val="005B125C"/>
    <w:rsid w:val="005D3C87"/>
    <w:rsid w:val="005F22C3"/>
    <w:rsid w:val="00603028"/>
    <w:rsid w:val="006515C4"/>
    <w:rsid w:val="00736C56"/>
    <w:rsid w:val="00762B63"/>
    <w:rsid w:val="00783C71"/>
    <w:rsid w:val="007D1306"/>
    <w:rsid w:val="00813D30"/>
    <w:rsid w:val="00830B98"/>
    <w:rsid w:val="00867CB3"/>
    <w:rsid w:val="008A584E"/>
    <w:rsid w:val="00A24DA4"/>
    <w:rsid w:val="00A33199"/>
    <w:rsid w:val="00A36425"/>
    <w:rsid w:val="00AF4F47"/>
    <w:rsid w:val="00B0043B"/>
    <w:rsid w:val="00B55148"/>
    <w:rsid w:val="00B60CD9"/>
    <w:rsid w:val="00B972E1"/>
    <w:rsid w:val="00BA1B64"/>
    <w:rsid w:val="00BB31CA"/>
    <w:rsid w:val="00BC49FF"/>
    <w:rsid w:val="00BE1B0A"/>
    <w:rsid w:val="00C27A1C"/>
    <w:rsid w:val="00C33AC4"/>
    <w:rsid w:val="00C81DD4"/>
    <w:rsid w:val="00CB181E"/>
    <w:rsid w:val="00CF5166"/>
    <w:rsid w:val="00D108B0"/>
    <w:rsid w:val="00D77BE1"/>
    <w:rsid w:val="00D87D66"/>
    <w:rsid w:val="00E363B1"/>
    <w:rsid w:val="00E710B4"/>
    <w:rsid w:val="00EC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25F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25F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25F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125F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125F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125F6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125F6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125F63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12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125F63"/>
  </w:style>
  <w:style w:type="character" w:styleId="Hipervnculo">
    <w:name w:val="Hyperlink"/>
    <w:basedOn w:val="Fuentedeprrafopredeter"/>
    <w:uiPriority w:val="99"/>
    <w:unhideWhenUsed/>
    <w:rsid w:val="00125F6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25F63"/>
    <w:rPr>
      <w:color w:val="800080"/>
      <w:u w:val="single"/>
    </w:rPr>
  </w:style>
  <w:style w:type="paragraph" w:customStyle="1" w:styleId="relative">
    <w:name w:val="relative"/>
    <w:basedOn w:val="Normal"/>
    <w:rsid w:val="0012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line-clamp-1">
    <w:name w:val="line-clamp-1"/>
    <w:basedOn w:val="Fuentedeprrafopredeter"/>
    <w:rsid w:val="00125F63"/>
  </w:style>
  <w:style w:type="character" w:customStyle="1" w:styleId="katex-display">
    <w:name w:val="katex-display"/>
    <w:basedOn w:val="Fuentedeprrafopredeter"/>
    <w:rsid w:val="00125F63"/>
  </w:style>
  <w:style w:type="character" w:customStyle="1" w:styleId="katex">
    <w:name w:val="katex"/>
    <w:basedOn w:val="Fuentedeprrafopredeter"/>
    <w:rsid w:val="00125F63"/>
  </w:style>
  <w:style w:type="character" w:customStyle="1" w:styleId="katex-mathml">
    <w:name w:val="katex-mathml"/>
    <w:basedOn w:val="Fuentedeprrafopredeter"/>
    <w:rsid w:val="00125F63"/>
  </w:style>
  <w:style w:type="character" w:customStyle="1" w:styleId="katex-html">
    <w:name w:val="katex-html"/>
    <w:basedOn w:val="Fuentedeprrafopredeter"/>
    <w:rsid w:val="00125F63"/>
  </w:style>
  <w:style w:type="character" w:customStyle="1" w:styleId="base">
    <w:name w:val="base"/>
    <w:basedOn w:val="Fuentedeprrafopredeter"/>
    <w:rsid w:val="00125F63"/>
  </w:style>
  <w:style w:type="character" w:customStyle="1" w:styleId="strut">
    <w:name w:val="strut"/>
    <w:basedOn w:val="Fuentedeprrafopredeter"/>
    <w:rsid w:val="00125F63"/>
  </w:style>
  <w:style w:type="character" w:customStyle="1" w:styleId="mord">
    <w:name w:val="mord"/>
    <w:basedOn w:val="Fuentedeprrafopredeter"/>
    <w:rsid w:val="00125F63"/>
  </w:style>
  <w:style w:type="character" w:customStyle="1" w:styleId="mspace">
    <w:name w:val="mspace"/>
    <w:basedOn w:val="Fuentedeprrafopredeter"/>
    <w:rsid w:val="00125F63"/>
  </w:style>
  <w:style w:type="character" w:customStyle="1" w:styleId="mrel">
    <w:name w:val="mrel"/>
    <w:basedOn w:val="Fuentedeprrafopredeter"/>
    <w:rsid w:val="00125F63"/>
  </w:style>
  <w:style w:type="character" w:customStyle="1" w:styleId="mopen">
    <w:name w:val="mopen"/>
    <w:basedOn w:val="Fuentedeprrafopredeter"/>
    <w:rsid w:val="00125F63"/>
  </w:style>
  <w:style w:type="character" w:customStyle="1" w:styleId="mfrac">
    <w:name w:val="mfrac"/>
    <w:basedOn w:val="Fuentedeprrafopredeter"/>
    <w:rsid w:val="00125F63"/>
  </w:style>
  <w:style w:type="character" w:customStyle="1" w:styleId="vlist-t">
    <w:name w:val="vlist-t"/>
    <w:basedOn w:val="Fuentedeprrafopredeter"/>
    <w:rsid w:val="00125F63"/>
  </w:style>
  <w:style w:type="character" w:customStyle="1" w:styleId="vlist-r">
    <w:name w:val="vlist-r"/>
    <w:basedOn w:val="Fuentedeprrafopredeter"/>
    <w:rsid w:val="00125F63"/>
  </w:style>
  <w:style w:type="character" w:customStyle="1" w:styleId="vlist">
    <w:name w:val="vlist"/>
    <w:basedOn w:val="Fuentedeprrafopredeter"/>
    <w:rsid w:val="00125F63"/>
  </w:style>
  <w:style w:type="character" w:customStyle="1" w:styleId="pstrut">
    <w:name w:val="pstrut"/>
    <w:basedOn w:val="Fuentedeprrafopredeter"/>
    <w:rsid w:val="00125F63"/>
  </w:style>
  <w:style w:type="character" w:customStyle="1" w:styleId="accent-body">
    <w:name w:val="accent-body"/>
    <w:basedOn w:val="Fuentedeprrafopredeter"/>
    <w:rsid w:val="00125F63"/>
  </w:style>
  <w:style w:type="character" w:customStyle="1" w:styleId="frac-line">
    <w:name w:val="frac-line"/>
    <w:basedOn w:val="Fuentedeprrafopredeter"/>
    <w:rsid w:val="00125F63"/>
  </w:style>
  <w:style w:type="character" w:customStyle="1" w:styleId="vlist-s">
    <w:name w:val="vlist-s"/>
    <w:basedOn w:val="Fuentedeprrafopredeter"/>
    <w:rsid w:val="00125F63"/>
  </w:style>
  <w:style w:type="character" w:customStyle="1" w:styleId="mclose">
    <w:name w:val="mclose"/>
    <w:basedOn w:val="Fuentedeprrafopredeter"/>
    <w:rsid w:val="00125F63"/>
  </w:style>
  <w:style w:type="character" w:customStyle="1" w:styleId="mbin">
    <w:name w:val="mbin"/>
    <w:basedOn w:val="Fuentedeprrafopredeter"/>
    <w:rsid w:val="00125F63"/>
  </w:style>
  <w:style w:type="character" w:customStyle="1" w:styleId="sizing">
    <w:name w:val="sizing"/>
    <w:basedOn w:val="Fuentedeprrafopredeter"/>
    <w:rsid w:val="00125F63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125F63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125F63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12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125F63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125F63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125F63"/>
  </w:style>
  <w:style w:type="character" w:styleId="Mencinsinresolver">
    <w:name w:val="Unresolved Mention"/>
    <w:basedOn w:val="Fuentedeprrafopredeter"/>
    <w:uiPriority w:val="99"/>
    <w:semiHidden/>
    <w:unhideWhenUsed/>
    <w:rsid w:val="0012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1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46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8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46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44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4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62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7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4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5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8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3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5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27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79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5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0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6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14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3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1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1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1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3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5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09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1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7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3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1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81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4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9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4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43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8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7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33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23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56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0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8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33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75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22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8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9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1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34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2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65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0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91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61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5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370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52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83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62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1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67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2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70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1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6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5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3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8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0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7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36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4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18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4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01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8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3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0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2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2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9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1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57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3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03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6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5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6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9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7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4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3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8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25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30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16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159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4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36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6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3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14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8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1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1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61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086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0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6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45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0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9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8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34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85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95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1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9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8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7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75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69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1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09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51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37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5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7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1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23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35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2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0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3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61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77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54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40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1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5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7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3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72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3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98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71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40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7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3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8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5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2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9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6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1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16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2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2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7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0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17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54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4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7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8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65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8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1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44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87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86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30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6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2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55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19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0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3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21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76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11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706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49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0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20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1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4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2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7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7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4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8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8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14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531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1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36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28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3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5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7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7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0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8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0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09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78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3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5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1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5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48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8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6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7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3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62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4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6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8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6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89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21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8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6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12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2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8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53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2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49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2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4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6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1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2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65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1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2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4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7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5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06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70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82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0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2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1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86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3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7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7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25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5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34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6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0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4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2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8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8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18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53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0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5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9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0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7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69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23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5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8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2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5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0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2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4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6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0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3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2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63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0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88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26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51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2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0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29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35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3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11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7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1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21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6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18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7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3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25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60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87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9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2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17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37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5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1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88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7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3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3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71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1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1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30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24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5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2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5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34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8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45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1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4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6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00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62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26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64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5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3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7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94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30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02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0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8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5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0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83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6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5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98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30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3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7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32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1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8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7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49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1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97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15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23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2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6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3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65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305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93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0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47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4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8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5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13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1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4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84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5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6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7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6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9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5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92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0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1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64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2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7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8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62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9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1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5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0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75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79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55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5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6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8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9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09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12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50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73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1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2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0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3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3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9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88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45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35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04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62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06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30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7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19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1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06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142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77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7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8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55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8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4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7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58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5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8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5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14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1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8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58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2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1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1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36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9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2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8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09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7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8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1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9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95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80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9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87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04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0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2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0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9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4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14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8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8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05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86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71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1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2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4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85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8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2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53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9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57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65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3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886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72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5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0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0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19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4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3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4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5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707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70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9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5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6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39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75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57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1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94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5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65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4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3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5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2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1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9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5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3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8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3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96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41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21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4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8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3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65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4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99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35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8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8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78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02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06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0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5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5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62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6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03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0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62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68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826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91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5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94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1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0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8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5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7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68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62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6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55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35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1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5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1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0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3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7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4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6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4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94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2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5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1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03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4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7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20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73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6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1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5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9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5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2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1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65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8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7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5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5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32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8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52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9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33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8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3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4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48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6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32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8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06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2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5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86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9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15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25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25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27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4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6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05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8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6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0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0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53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5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1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17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1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58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6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6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0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5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1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4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18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8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8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2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2821</Words>
  <Characters>15519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2024-12-02T00:55:00Z</dcterms:created>
  <dcterms:modified xsi:type="dcterms:W3CDTF">2024-12-02T01:47:00Z</dcterms:modified>
</cp:coreProperties>
</file>