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B1593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2E3FE6E6" wp14:editId="27139B86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786CF" w14:textId="5B409E84" w:rsidR="00783C71" w:rsidRPr="00BE1B0A" w:rsidRDefault="00C84885" w:rsidP="00E710B4">
      <w:pPr>
        <w:ind w:left="-426" w:firstLine="426"/>
        <w:jc w:val="center"/>
        <w:rPr>
          <w:sz w:val="36"/>
          <w:szCs w:val="36"/>
        </w:rPr>
      </w:pPr>
      <w:r>
        <w:rPr>
          <w:sz w:val="36"/>
          <w:szCs w:val="36"/>
        </w:rPr>
        <w:t>Reglamento Interno de Trabajo</w:t>
      </w:r>
      <w:r w:rsidR="00BE1B0A" w:rsidRPr="00BE1B0A">
        <w:rPr>
          <w:sz w:val="36"/>
          <w:szCs w:val="36"/>
        </w:rPr>
        <w:t xml:space="preserve"> </w:t>
      </w:r>
    </w:p>
    <w:p w14:paraId="46DBAE4E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74BAD0E2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5C0EBBF9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Reglamento Interior de Trabajo (RIT)</w:t>
      </w:r>
    </w:p>
    <w:p w14:paraId="3C4E32FF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 Presentación del Reglamento</w:t>
      </w:r>
    </w:p>
    <w:p w14:paraId="1F073DED" w14:textId="77777777" w:rsidR="00C84885" w:rsidRPr="00C84885" w:rsidRDefault="00C84885" w:rsidP="00C84885">
      <w:r w:rsidRPr="00C84885">
        <w:t>1.1. Propósito del RIT y beneficios operativos</w:t>
      </w:r>
      <w:r w:rsidRPr="00C84885">
        <w:br/>
        <w:t>1.2. Fundamento legal y supletoriedad (LFT y disposiciones aplicables)</w:t>
      </w:r>
      <w:r w:rsidRPr="00C84885">
        <w:br/>
        <w:t>1.3. Alcance: empresa/centro(s) de trabajo, personal incluido y exclusiones</w:t>
      </w:r>
      <w:r w:rsidRPr="00C84885">
        <w:br/>
        <w:t>1.4. Definiciones operativas (términos del RIT)</w:t>
      </w:r>
      <w:r w:rsidRPr="00C84885">
        <w:br/>
        <w:t>1.5. Principios rectores: trabajo digno, no discriminación, seguridad y salud, capacitación continua</w:t>
      </w:r>
      <w:r w:rsidRPr="00C84885">
        <w:br/>
        <w:t>1.6. Difusión, entrega, acuse de recibo, publicación y disponibilidad</w:t>
      </w:r>
    </w:p>
    <w:p w14:paraId="73DF660A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 Ámbito de Aplicación y Reglas de Interpretación</w:t>
      </w:r>
    </w:p>
    <w:p w14:paraId="5C5A8FA2" w14:textId="77777777" w:rsidR="00C84885" w:rsidRPr="00C84885" w:rsidRDefault="00C84885" w:rsidP="00C84885">
      <w:r w:rsidRPr="00C84885">
        <w:t>2.1. Aplicación por centro de trabajo, área y tipo de puesto</w:t>
      </w:r>
      <w:r w:rsidRPr="00C84885">
        <w:br/>
        <w:t>2.2. Jerarquía normativa interna (RIT, políticas, instructivos, comunicados)</w:t>
      </w:r>
      <w:r w:rsidRPr="00C84885">
        <w:br/>
        <w:t>2.3. Criterios de interpretación, analogía y resolución de dudas</w:t>
      </w:r>
      <w:r w:rsidRPr="00C84885">
        <w:br/>
        <w:t>2.4. Actualizaciones del RIT: proceso interno de propuesta y formalización</w:t>
      </w:r>
    </w:p>
    <w:p w14:paraId="19451963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3. Ingreso, Contratación y Registro del Personal</w:t>
      </w:r>
    </w:p>
    <w:p w14:paraId="0AEBB526" w14:textId="77777777" w:rsidR="00C84885" w:rsidRPr="00C84885" w:rsidRDefault="00C84885" w:rsidP="00C84885">
      <w:r w:rsidRPr="00C84885">
        <w:t>3.1. Requisitos de ingreso y documentación</w:t>
      </w:r>
      <w:r w:rsidRPr="00C84885">
        <w:br/>
        <w:t>3.2. Tipos de contratación y modalidades (tiempo indeterminado, determinado, obra, etc.)</w:t>
      </w:r>
      <w:r w:rsidRPr="00C84885">
        <w:br/>
        <w:t>3.3. Inducción inicial: reglas de conducta, seguridad y salud, roles y responsabilidades</w:t>
      </w:r>
      <w:r w:rsidRPr="00C84885">
        <w:br/>
        <w:t>3.4. Asignación de área, puesto, jefe inmediato y lugar de adscripción</w:t>
      </w:r>
      <w:r w:rsidRPr="00C84885">
        <w:br/>
        <w:t>3.5. Periodo de prueba/capacitación inicial (si aplica)</w:t>
      </w:r>
      <w:r w:rsidRPr="00C84885">
        <w:br/>
        <w:t>3.6. Credenciales, gafetes, llaves, accesos, uniformes y herramientas</w:t>
      </w:r>
      <w:r w:rsidRPr="00C84885">
        <w:br/>
        <w:t>3.7. Confidencialidad y protección de información (si aplica)</w:t>
      </w:r>
    </w:p>
    <w:p w14:paraId="0F911F8A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4. Jornadas, Horarios y Control de Asistencia</w:t>
      </w:r>
    </w:p>
    <w:p w14:paraId="4D73B578" w14:textId="77777777" w:rsidR="00C84885" w:rsidRPr="00C84885" w:rsidRDefault="00C84885" w:rsidP="00C84885">
      <w:r w:rsidRPr="00C84885">
        <w:t>4.1. Horas de entrada y salida; tolerancias y retardos</w:t>
      </w:r>
      <w:r w:rsidRPr="00C84885">
        <w:br/>
        <w:t xml:space="preserve">4.2. Registro de asistencia (biométrico, listas, </w:t>
      </w:r>
      <w:proofErr w:type="gramStart"/>
      <w:r w:rsidRPr="00C84885">
        <w:t>app</w:t>
      </w:r>
      <w:proofErr w:type="gramEnd"/>
      <w:r w:rsidRPr="00C84885">
        <w:t>, bitácora)</w:t>
      </w:r>
      <w:r w:rsidRPr="00C84885">
        <w:br/>
        <w:t xml:space="preserve">4.3. Tiempo para comidas y descansos </w:t>
      </w:r>
      <w:proofErr w:type="spellStart"/>
      <w:r w:rsidRPr="00C84885">
        <w:t>intrajornada</w:t>
      </w:r>
      <w:proofErr w:type="spellEnd"/>
      <w:r w:rsidRPr="00C84885">
        <w:br/>
        <w:t>4.4. Cambios de turno, permutas y cobertura</w:t>
      </w:r>
      <w:r w:rsidRPr="00C84885">
        <w:br/>
        <w:t>4.5. Salidas durante la jornada (motivos, autorización, registro)</w:t>
      </w:r>
      <w:r w:rsidRPr="00C84885">
        <w:br/>
        <w:t>4.6. Tiempo extra: autorización previa, control y pago</w:t>
      </w:r>
      <w:r w:rsidRPr="00C84885">
        <w:br/>
        <w:t>4.7. Puntualidad y permanencia en el puesto</w:t>
      </w:r>
    </w:p>
    <w:p w14:paraId="6B05893E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5. Lugar y Condiciones de Prestación del Trabajo</w:t>
      </w:r>
    </w:p>
    <w:p w14:paraId="4E6F08C2" w14:textId="77777777" w:rsidR="00C84885" w:rsidRPr="00C84885" w:rsidRDefault="00C84885" w:rsidP="00C84885">
      <w:r w:rsidRPr="00C84885">
        <w:lastRenderedPageBreak/>
        <w:t>5.1. Lugar y momento de inicio/fin de jornada por área</w:t>
      </w:r>
      <w:r w:rsidRPr="00C84885">
        <w:br/>
        <w:t>5.2. Traslados entre áreas, comisiones y cambios temporales</w:t>
      </w:r>
      <w:r w:rsidRPr="00C84885">
        <w:br/>
        <w:t>5.3. Reglas de acceso a instalaciones (visitantes, proveedores, zonas restringidas)</w:t>
      </w:r>
      <w:r w:rsidRPr="00C84885">
        <w:br/>
        <w:t>5.4. Orden y disciplina operativa en áreas de trabajo</w:t>
      </w:r>
      <w:r w:rsidRPr="00C84885">
        <w:br/>
        <w:t>5.5. Uso de maquinaria, equipos, herramientas y vehículos (si aplica)</w:t>
      </w:r>
    </w:p>
    <w:p w14:paraId="14AFD06C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6. Días de Descanso, Vacaciones y Feriados</w:t>
      </w:r>
    </w:p>
    <w:p w14:paraId="37DB7FD3" w14:textId="77777777" w:rsidR="00C84885" w:rsidRPr="00C84885" w:rsidRDefault="00C84885" w:rsidP="00C84885">
      <w:r w:rsidRPr="00C84885">
        <w:t>6.1. Descanso semanal y rol de guardias</w:t>
      </w:r>
      <w:r w:rsidRPr="00C84885">
        <w:br/>
        <w:t>6.2. Días de descanso obligatorio (calendario anual)</w:t>
      </w:r>
      <w:r w:rsidRPr="00C84885">
        <w:br/>
        <w:t>6.3. Vacaciones: solicitud, autorización, programación y control</w:t>
      </w:r>
      <w:r w:rsidRPr="00C84885">
        <w:br/>
        <w:t>6.4. Prima vacacional y registro de incidencias</w:t>
      </w:r>
      <w:r w:rsidRPr="00C84885">
        <w:br/>
        <w:t>6.5. Ausencias justificadas e injustificadas</w:t>
      </w:r>
    </w:p>
    <w:p w14:paraId="7AC38B27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7. Días y Lugares de Pago; Recibos y Deducciones</w:t>
      </w:r>
    </w:p>
    <w:p w14:paraId="3ABE5EA4" w14:textId="77777777" w:rsidR="00C84885" w:rsidRPr="00C84885" w:rsidRDefault="00C84885" w:rsidP="00C84885">
      <w:r w:rsidRPr="00C84885">
        <w:t>7.1. Días y lugares de pago</w:t>
      </w:r>
      <w:r w:rsidRPr="00C84885">
        <w:br/>
        <w:t>7.2. Forma de pago (efectivo, transferencia, tarjeta, etc.)</w:t>
      </w:r>
      <w:r w:rsidRPr="00C84885">
        <w:br/>
        <w:t>7.3. Recibos, aclaraciones y plazos</w:t>
      </w:r>
      <w:r w:rsidRPr="00C84885">
        <w:br/>
        <w:t>7.4. Deducciones permitidas, préstamos y pensiones (si aplica)</w:t>
      </w:r>
      <w:r w:rsidRPr="00C84885">
        <w:br/>
        <w:t>7.5. Viáticos, reembolsos y comprobación (si aplica)</w:t>
      </w:r>
    </w:p>
    <w:p w14:paraId="34417CA4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8. Limpieza, Orden y Conservación de Instalaciones</w:t>
      </w:r>
    </w:p>
    <w:p w14:paraId="4F5768DB" w14:textId="77777777" w:rsidR="00C84885" w:rsidRPr="00C84885" w:rsidRDefault="00C84885" w:rsidP="00C84885">
      <w:pPr>
        <w:rPr>
          <w:lang w:val="en-US"/>
        </w:rPr>
      </w:pPr>
      <w:r w:rsidRPr="00C84885">
        <w:t>8.1. Días y horas para limpieza por áreas</w:t>
      </w:r>
      <w:r w:rsidRPr="00C84885">
        <w:br/>
        <w:t>8.2. Responsables, rutinas y estándares</w:t>
      </w:r>
      <w:r w:rsidRPr="00C84885">
        <w:br/>
        <w:t>8.3. Manejo de residuos y segregación</w:t>
      </w:r>
      <w:r w:rsidRPr="00C84885">
        <w:br/>
        <w:t xml:space="preserve">8.4. </w:t>
      </w:r>
      <w:r w:rsidRPr="00C84885">
        <w:rPr>
          <w:lang w:val="en-US"/>
        </w:rPr>
        <w:t xml:space="preserve">Cuidado de </w:t>
      </w:r>
      <w:proofErr w:type="spellStart"/>
      <w:r w:rsidRPr="00C84885">
        <w:rPr>
          <w:lang w:val="en-US"/>
        </w:rPr>
        <w:t>mobiliario</w:t>
      </w:r>
      <w:proofErr w:type="spellEnd"/>
      <w:r w:rsidRPr="00C84885">
        <w:rPr>
          <w:lang w:val="en-US"/>
        </w:rPr>
        <w:t xml:space="preserve"> y </w:t>
      </w:r>
      <w:proofErr w:type="spellStart"/>
      <w:r w:rsidRPr="00C84885">
        <w:rPr>
          <w:lang w:val="en-US"/>
        </w:rPr>
        <w:t>activos</w:t>
      </w:r>
      <w:proofErr w:type="spellEnd"/>
      <w:r w:rsidRPr="00C84885">
        <w:rPr>
          <w:lang w:val="en-US"/>
        </w:rPr>
        <w:br/>
        <w:t xml:space="preserve">8.5. </w:t>
      </w:r>
      <w:proofErr w:type="spellStart"/>
      <w:r w:rsidRPr="00C84885">
        <w:rPr>
          <w:lang w:val="en-US"/>
        </w:rPr>
        <w:t>Reporte</w:t>
      </w:r>
      <w:proofErr w:type="spellEnd"/>
      <w:r w:rsidRPr="00C84885">
        <w:rPr>
          <w:lang w:val="en-US"/>
        </w:rPr>
        <w:t xml:space="preserve"> de </w:t>
      </w:r>
      <w:proofErr w:type="spellStart"/>
      <w:r w:rsidRPr="00C84885">
        <w:rPr>
          <w:lang w:val="en-US"/>
        </w:rPr>
        <w:t>daños</w:t>
      </w:r>
      <w:proofErr w:type="spellEnd"/>
      <w:r w:rsidRPr="00C84885">
        <w:rPr>
          <w:lang w:val="en-US"/>
        </w:rPr>
        <w:t xml:space="preserve"> y </w:t>
      </w:r>
      <w:proofErr w:type="spellStart"/>
      <w:r w:rsidRPr="00C84885">
        <w:rPr>
          <w:lang w:val="en-US"/>
        </w:rPr>
        <w:t>mantenimiento</w:t>
      </w:r>
      <w:proofErr w:type="spellEnd"/>
    </w:p>
    <w:p w14:paraId="675E8C1F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4E3ADC66">
          <v:rect id="_x0000_i1025" style="width:0;height:1.5pt" o:hralign="center" o:hrstd="t" o:hr="t" fillcolor="#a0a0a0" stroked="f"/>
        </w:pict>
      </w:r>
    </w:p>
    <w:p w14:paraId="3132770D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9. Bloque Intermedio Obligatorio: Igualdad sustantiva, entornos libres de violencias, capacitación y Ley Silla</w:t>
      </w:r>
    </w:p>
    <w:p w14:paraId="4A9E8F81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9.1. Igualdad sustantiva, no discriminación e inclusión en el trabajo</w:t>
      </w:r>
    </w:p>
    <w:p w14:paraId="3FF42EE4" w14:textId="77777777" w:rsidR="00C84885" w:rsidRPr="00C84885" w:rsidRDefault="00C84885" w:rsidP="00C84885">
      <w:r w:rsidRPr="00C84885">
        <w:t>9.1.1. Principios y compromisos del centro de trabajo</w:t>
      </w:r>
      <w:r w:rsidRPr="00C84885">
        <w:br/>
        <w:t>9.1.2. Conductas prohibidas: discriminación directa/indirecta; represalias</w:t>
      </w:r>
      <w:r w:rsidRPr="00C84885">
        <w:br/>
        <w:t>9.1.3. Igualdad sustantiva: definición operativa y alcance en el empleo</w:t>
      </w:r>
      <w:r w:rsidRPr="00C84885">
        <w:br/>
        <w:t>9.1.4. Ajustes razonables y apoyos (cuando aplique)</w:t>
      </w:r>
      <w:r w:rsidRPr="00C84885">
        <w:br/>
        <w:t>9.1.5. Lenguaje, trato y convivencia laboral respetuosa</w:t>
      </w:r>
    </w:p>
    <w:p w14:paraId="15B7B14E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9.2. Entornos libres de violencias: prevención, atención y sanción</w:t>
      </w:r>
    </w:p>
    <w:p w14:paraId="4319B3F5" w14:textId="77777777" w:rsidR="00C84885" w:rsidRPr="00C84885" w:rsidRDefault="00C84885" w:rsidP="00C84885">
      <w:r w:rsidRPr="00C84885">
        <w:t>9.2.1. Política interna de tolerancia cero a violencias en el ámbito laboral</w:t>
      </w:r>
      <w:r w:rsidRPr="00C84885">
        <w:br/>
        <w:t>9.2.2. Definiciones: violencia laboral, violencia verbal/psicológica, intimidación</w:t>
      </w:r>
      <w:r w:rsidRPr="00C84885">
        <w:br/>
        <w:t>9.2.3. Hostigamiento y acoso sexual: definición, ejemplos, conductas prohibidas</w:t>
      </w:r>
    </w:p>
    <w:p w14:paraId="4C19A7CD" w14:textId="77777777" w:rsidR="00C84885" w:rsidRPr="00C84885" w:rsidRDefault="00C84885">
      <w:pPr>
        <w:numPr>
          <w:ilvl w:val="0"/>
          <w:numId w:val="1"/>
        </w:numPr>
      </w:pPr>
      <w:r w:rsidRPr="00C84885">
        <w:t>Prohibición de actos de hostigamiento/acoso sexual y de tolerarlos</w:t>
      </w:r>
    </w:p>
    <w:p w14:paraId="0F474F99" w14:textId="77777777" w:rsidR="00C84885" w:rsidRPr="00C84885" w:rsidRDefault="00C84885">
      <w:pPr>
        <w:numPr>
          <w:ilvl w:val="0"/>
          <w:numId w:val="1"/>
        </w:numPr>
        <w:rPr>
          <w:lang w:val="en-US"/>
        </w:rPr>
      </w:pPr>
      <w:r w:rsidRPr="00C84885">
        <w:lastRenderedPageBreak/>
        <w:t>Causal laboral por hostigamiento/acoso sexual (perspectiva disciplinaria)</w:t>
      </w:r>
      <w:r w:rsidRPr="00C84885">
        <w:br/>
        <w:t>9.2.4. Canales de queja y reporte (confidencialidad, protección de datos, no represalias)</w:t>
      </w:r>
      <w:r w:rsidRPr="00C84885">
        <w:br/>
        <w:t xml:space="preserve">9.2.5. </w:t>
      </w:r>
      <w:proofErr w:type="spellStart"/>
      <w:r w:rsidRPr="00C84885">
        <w:rPr>
          <w:lang w:val="en-US"/>
        </w:rPr>
        <w:t>Procedimiento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interno</w:t>
      </w:r>
      <w:proofErr w:type="spellEnd"/>
      <w:r w:rsidRPr="00C84885">
        <w:rPr>
          <w:lang w:val="en-US"/>
        </w:rPr>
        <w:t xml:space="preserve"> de </w:t>
      </w:r>
      <w:proofErr w:type="spellStart"/>
      <w:r w:rsidRPr="00C84885">
        <w:rPr>
          <w:lang w:val="en-US"/>
        </w:rPr>
        <w:t>atención</w:t>
      </w:r>
      <w:proofErr w:type="spellEnd"/>
      <w:r w:rsidRPr="00C84885">
        <w:rPr>
          <w:lang w:val="en-US"/>
        </w:rPr>
        <w:t xml:space="preserve"> de </w:t>
      </w:r>
      <w:proofErr w:type="spellStart"/>
      <w:r w:rsidRPr="00C84885">
        <w:rPr>
          <w:lang w:val="en-US"/>
        </w:rPr>
        <w:t>quejas</w:t>
      </w:r>
      <w:proofErr w:type="spellEnd"/>
    </w:p>
    <w:p w14:paraId="3DC5582E" w14:textId="77777777" w:rsidR="00C84885" w:rsidRPr="00C84885" w:rsidRDefault="00C84885">
      <w:pPr>
        <w:numPr>
          <w:ilvl w:val="0"/>
          <w:numId w:val="1"/>
        </w:numPr>
        <w:rPr>
          <w:lang w:val="en-US"/>
        </w:rPr>
      </w:pPr>
      <w:proofErr w:type="spellStart"/>
      <w:r w:rsidRPr="00C84885">
        <w:rPr>
          <w:lang w:val="en-US"/>
        </w:rPr>
        <w:t>Recepción</w:t>
      </w:r>
      <w:proofErr w:type="spellEnd"/>
      <w:r w:rsidRPr="00C84885">
        <w:rPr>
          <w:lang w:val="en-US"/>
        </w:rPr>
        <w:t xml:space="preserve"> y </w:t>
      </w:r>
      <w:proofErr w:type="spellStart"/>
      <w:r w:rsidRPr="00C84885">
        <w:rPr>
          <w:lang w:val="en-US"/>
        </w:rPr>
        <w:t>acuse</w:t>
      </w:r>
      <w:proofErr w:type="spellEnd"/>
    </w:p>
    <w:p w14:paraId="56D4AE02" w14:textId="77777777" w:rsidR="00C84885" w:rsidRPr="00C84885" w:rsidRDefault="00C84885">
      <w:pPr>
        <w:numPr>
          <w:ilvl w:val="0"/>
          <w:numId w:val="1"/>
        </w:numPr>
        <w:rPr>
          <w:lang w:val="en-US"/>
        </w:rPr>
      </w:pPr>
      <w:proofErr w:type="spellStart"/>
      <w:r w:rsidRPr="00C84885">
        <w:rPr>
          <w:lang w:val="en-US"/>
        </w:rPr>
        <w:t>Medidas</w:t>
      </w:r>
      <w:proofErr w:type="spellEnd"/>
      <w:r w:rsidRPr="00C84885">
        <w:rPr>
          <w:lang w:val="en-US"/>
        </w:rPr>
        <w:t xml:space="preserve"> de </w:t>
      </w:r>
      <w:proofErr w:type="spellStart"/>
      <w:r w:rsidRPr="00C84885">
        <w:rPr>
          <w:lang w:val="en-US"/>
        </w:rPr>
        <w:t>protección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inmediatas</w:t>
      </w:r>
      <w:proofErr w:type="spellEnd"/>
    </w:p>
    <w:p w14:paraId="38245FA3" w14:textId="77777777" w:rsidR="00C84885" w:rsidRPr="00C84885" w:rsidRDefault="00C84885">
      <w:pPr>
        <w:numPr>
          <w:ilvl w:val="0"/>
          <w:numId w:val="1"/>
        </w:numPr>
      </w:pPr>
      <w:r w:rsidRPr="00C84885">
        <w:t>Investigación interna (entrevistas, evidencias, resguardo)</w:t>
      </w:r>
    </w:p>
    <w:p w14:paraId="6675D30B" w14:textId="77777777" w:rsidR="00C84885" w:rsidRPr="00C84885" w:rsidRDefault="00C84885">
      <w:pPr>
        <w:numPr>
          <w:ilvl w:val="0"/>
          <w:numId w:val="1"/>
        </w:numPr>
        <w:rPr>
          <w:lang w:val="en-US"/>
        </w:rPr>
      </w:pPr>
      <w:proofErr w:type="spellStart"/>
      <w:r w:rsidRPr="00C84885">
        <w:rPr>
          <w:lang w:val="en-US"/>
        </w:rPr>
        <w:t>Determinación</w:t>
      </w:r>
      <w:proofErr w:type="spellEnd"/>
      <w:r w:rsidRPr="00C84885">
        <w:rPr>
          <w:lang w:val="en-US"/>
        </w:rPr>
        <w:t xml:space="preserve"> y </w:t>
      </w:r>
      <w:proofErr w:type="spellStart"/>
      <w:r w:rsidRPr="00C84885">
        <w:rPr>
          <w:lang w:val="en-US"/>
        </w:rPr>
        <w:t>medidas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correctivas</w:t>
      </w:r>
      <w:proofErr w:type="spellEnd"/>
      <w:r w:rsidRPr="00C84885">
        <w:rPr>
          <w:lang w:val="en-US"/>
        </w:rPr>
        <w:t>/</w:t>
      </w:r>
      <w:proofErr w:type="spellStart"/>
      <w:r w:rsidRPr="00C84885">
        <w:rPr>
          <w:lang w:val="en-US"/>
        </w:rPr>
        <w:t>disciplinarias</w:t>
      </w:r>
      <w:proofErr w:type="spellEnd"/>
    </w:p>
    <w:p w14:paraId="512E3D3D" w14:textId="77777777" w:rsidR="00C84885" w:rsidRPr="00C84885" w:rsidRDefault="00C84885">
      <w:pPr>
        <w:numPr>
          <w:ilvl w:val="0"/>
          <w:numId w:val="1"/>
        </w:numPr>
      </w:pPr>
      <w:r w:rsidRPr="00C84885">
        <w:t>Cierre, comunicación de resultados y seguimiento</w:t>
      </w:r>
      <w:r w:rsidRPr="00C84885">
        <w:br/>
        <w:t>9.2.6. Medidas disciplinarias y correctivas específicas para casos de violencias</w:t>
      </w:r>
      <w:r w:rsidRPr="00C84885">
        <w:br/>
        <w:t>9.2.7. Interacción con autoridades (cuando proceda)</w:t>
      </w:r>
      <w:r w:rsidRPr="00C84885">
        <w:br/>
        <w:t>9.2.8. Registro estadístico interno y mejora continua del sistema de prevención (sin exponer datos personales)</w:t>
      </w:r>
    </w:p>
    <w:p w14:paraId="75F02ABE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9.3. Capacitación, formación y desarrollo</w:t>
      </w:r>
    </w:p>
    <w:p w14:paraId="19A4B635" w14:textId="77777777" w:rsidR="00C84885" w:rsidRPr="00C84885" w:rsidRDefault="00C84885" w:rsidP="00C84885">
      <w:pPr>
        <w:rPr>
          <w:lang w:val="en-US"/>
        </w:rPr>
      </w:pPr>
      <w:r w:rsidRPr="00C84885">
        <w:t>9.3.1. Obligación patronal y derecho/deber del personal de recibir capacitación</w:t>
      </w:r>
      <w:r w:rsidRPr="00C84885">
        <w:br/>
        <w:t>9.3.2. Objetivos de la capacitación: productividad, competencia laboral, seguridad y salud</w:t>
      </w:r>
      <w:r w:rsidRPr="00C84885">
        <w:br/>
        <w:t>9.3.3. Plan anual de capacitación (estructura mínima)</w:t>
      </w:r>
      <w:r w:rsidRPr="00C84885">
        <w:br/>
        <w:t>9.3.4. Detección de necesidades y prioridades</w:t>
      </w:r>
      <w:r w:rsidRPr="00C84885">
        <w:br/>
        <w:t xml:space="preserve">9.3.5. </w:t>
      </w:r>
      <w:r w:rsidRPr="00C84885">
        <w:rPr>
          <w:lang w:val="en-US"/>
        </w:rPr>
        <w:t xml:space="preserve">Registro de </w:t>
      </w:r>
      <w:proofErr w:type="spellStart"/>
      <w:r w:rsidRPr="00C84885">
        <w:rPr>
          <w:lang w:val="en-US"/>
        </w:rPr>
        <w:t>cursos</w:t>
      </w:r>
      <w:proofErr w:type="spellEnd"/>
      <w:r w:rsidRPr="00C84885">
        <w:rPr>
          <w:lang w:val="en-US"/>
        </w:rPr>
        <w:t xml:space="preserve">, </w:t>
      </w:r>
      <w:proofErr w:type="spellStart"/>
      <w:r w:rsidRPr="00C84885">
        <w:rPr>
          <w:lang w:val="en-US"/>
        </w:rPr>
        <w:t>constancias</w:t>
      </w:r>
      <w:proofErr w:type="spellEnd"/>
      <w:r w:rsidRPr="00C84885">
        <w:rPr>
          <w:lang w:val="en-US"/>
        </w:rPr>
        <w:t xml:space="preserve"> y </w:t>
      </w:r>
      <w:proofErr w:type="spellStart"/>
      <w:r w:rsidRPr="00C84885">
        <w:rPr>
          <w:lang w:val="en-US"/>
        </w:rPr>
        <w:t>evidencias</w:t>
      </w:r>
      <w:proofErr w:type="spellEnd"/>
      <w:r w:rsidRPr="00C84885">
        <w:rPr>
          <w:lang w:val="en-US"/>
        </w:rPr>
        <w:br/>
        <w:t xml:space="preserve">9.3.6. Capacitación </w:t>
      </w:r>
      <w:proofErr w:type="spellStart"/>
      <w:r w:rsidRPr="00C84885">
        <w:rPr>
          <w:lang w:val="en-US"/>
        </w:rPr>
        <w:t>específica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en</w:t>
      </w:r>
      <w:proofErr w:type="spellEnd"/>
      <w:r w:rsidRPr="00C84885">
        <w:rPr>
          <w:lang w:val="en-US"/>
        </w:rPr>
        <w:t>:</w:t>
      </w:r>
    </w:p>
    <w:p w14:paraId="5EEEDA68" w14:textId="77777777" w:rsidR="00C84885" w:rsidRPr="00C84885" w:rsidRDefault="00C84885">
      <w:pPr>
        <w:numPr>
          <w:ilvl w:val="0"/>
          <w:numId w:val="2"/>
        </w:numPr>
        <w:rPr>
          <w:lang w:val="en-US"/>
        </w:rPr>
      </w:pPr>
      <w:proofErr w:type="spellStart"/>
      <w:r w:rsidRPr="00C84885">
        <w:rPr>
          <w:lang w:val="en-US"/>
        </w:rPr>
        <w:t>Igualdad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sustantiva</w:t>
      </w:r>
      <w:proofErr w:type="spellEnd"/>
      <w:r w:rsidRPr="00C84885">
        <w:rPr>
          <w:lang w:val="en-US"/>
        </w:rPr>
        <w:t xml:space="preserve"> y no </w:t>
      </w:r>
      <w:proofErr w:type="spellStart"/>
      <w:r w:rsidRPr="00C84885">
        <w:rPr>
          <w:lang w:val="en-US"/>
        </w:rPr>
        <w:t>discriminación</w:t>
      </w:r>
      <w:proofErr w:type="spellEnd"/>
    </w:p>
    <w:p w14:paraId="0C3DA8BE" w14:textId="77777777" w:rsidR="00C84885" w:rsidRPr="00C84885" w:rsidRDefault="00C84885">
      <w:pPr>
        <w:numPr>
          <w:ilvl w:val="0"/>
          <w:numId w:val="2"/>
        </w:numPr>
        <w:rPr>
          <w:lang w:val="en-US"/>
        </w:rPr>
      </w:pPr>
      <w:proofErr w:type="spellStart"/>
      <w:r w:rsidRPr="00C84885">
        <w:rPr>
          <w:lang w:val="en-US"/>
        </w:rPr>
        <w:t>Prevención</w:t>
      </w:r>
      <w:proofErr w:type="spellEnd"/>
      <w:r w:rsidRPr="00C84885">
        <w:rPr>
          <w:lang w:val="en-US"/>
        </w:rPr>
        <w:t xml:space="preserve"> de </w:t>
      </w:r>
      <w:proofErr w:type="spellStart"/>
      <w:r w:rsidRPr="00C84885">
        <w:rPr>
          <w:lang w:val="en-US"/>
        </w:rPr>
        <w:t>hostigamiento</w:t>
      </w:r>
      <w:proofErr w:type="spellEnd"/>
      <w:r w:rsidRPr="00C84885">
        <w:rPr>
          <w:lang w:val="en-US"/>
        </w:rPr>
        <w:t>/</w:t>
      </w:r>
      <w:proofErr w:type="spellStart"/>
      <w:r w:rsidRPr="00C84885">
        <w:rPr>
          <w:lang w:val="en-US"/>
        </w:rPr>
        <w:t>acoso</w:t>
      </w:r>
      <w:proofErr w:type="spellEnd"/>
      <w:r w:rsidRPr="00C84885">
        <w:rPr>
          <w:lang w:val="en-US"/>
        </w:rPr>
        <w:t xml:space="preserve"> sexual</w:t>
      </w:r>
    </w:p>
    <w:p w14:paraId="347F3626" w14:textId="77777777" w:rsidR="00C84885" w:rsidRPr="00C84885" w:rsidRDefault="00C84885">
      <w:pPr>
        <w:numPr>
          <w:ilvl w:val="0"/>
          <w:numId w:val="2"/>
        </w:numPr>
      </w:pPr>
      <w:r w:rsidRPr="00C84885">
        <w:t>Convivencia laboral y manejo de conflictos</w:t>
      </w:r>
    </w:p>
    <w:p w14:paraId="0F4D2154" w14:textId="77777777" w:rsidR="00C84885" w:rsidRPr="00C84885" w:rsidRDefault="00C84885">
      <w:pPr>
        <w:numPr>
          <w:ilvl w:val="0"/>
          <w:numId w:val="2"/>
        </w:numPr>
        <w:rPr>
          <w:lang w:val="en-US"/>
        </w:rPr>
      </w:pPr>
      <w:r w:rsidRPr="00C84885">
        <w:t>Seguridad y salud en el trabajo</w:t>
      </w:r>
      <w:r w:rsidRPr="00C84885">
        <w:br/>
        <w:t>9.3.7. Evaluación de aprendizaje y aplicación en el puesto</w:t>
      </w:r>
      <w:r w:rsidRPr="00C84885">
        <w:br/>
        <w:t xml:space="preserve">9.3.8. </w:t>
      </w:r>
      <w:proofErr w:type="spellStart"/>
      <w:r w:rsidRPr="00C84885">
        <w:rPr>
          <w:lang w:val="en-US"/>
        </w:rPr>
        <w:t>Consecuencias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por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inasistencia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injustificada</w:t>
      </w:r>
      <w:proofErr w:type="spellEnd"/>
      <w:r w:rsidRPr="00C84885">
        <w:rPr>
          <w:lang w:val="en-US"/>
        </w:rPr>
        <w:t xml:space="preserve"> a </w:t>
      </w:r>
      <w:proofErr w:type="spellStart"/>
      <w:r w:rsidRPr="00C84885">
        <w:rPr>
          <w:lang w:val="en-US"/>
        </w:rPr>
        <w:t>capacitación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obligatoria</w:t>
      </w:r>
      <w:proofErr w:type="spellEnd"/>
      <w:r w:rsidRPr="00C84885">
        <w:rPr>
          <w:lang w:val="en-US"/>
        </w:rPr>
        <w:t xml:space="preserve"> (</w:t>
      </w:r>
      <w:proofErr w:type="spellStart"/>
      <w:r w:rsidRPr="00C84885">
        <w:rPr>
          <w:lang w:val="en-US"/>
        </w:rPr>
        <w:t>si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aplica</w:t>
      </w:r>
      <w:proofErr w:type="spellEnd"/>
      <w:r w:rsidRPr="00C84885">
        <w:rPr>
          <w:lang w:val="en-US"/>
        </w:rPr>
        <w:t>)</w:t>
      </w:r>
    </w:p>
    <w:p w14:paraId="1D045EF9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9.4. Ley Silla: asientos con respaldo, pausas y condiciones de bipedestación</w:t>
      </w:r>
    </w:p>
    <w:p w14:paraId="4BBC2690" w14:textId="77777777" w:rsidR="00C84885" w:rsidRPr="00C84885" w:rsidRDefault="00C84885" w:rsidP="00C84885">
      <w:pPr>
        <w:rPr>
          <w:lang w:val="en-US"/>
        </w:rPr>
      </w:pPr>
      <w:r w:rsidRPr="00C84885">
        <w:t>9.4.1. Principio general: derecho a usar asientos o sillas con respaldo durante la jornada, conforme al RIT</w:t>
      </w:r>
      <w:r w:rsidRPr="00C84885">
        <w:br/>
        <w:t>9.4.2. Prohibición expresa: obligar a permanecer de pie toda la jornada o impedir tomar asiento periódicamente</w:t>
      </w:r>
      <w:r w:rsidRPr="00C84885">
        <w:br/>
        <w:t>9.4.3. Inventario, asignación y ubicación de sillas con respaldo por área</w:t>
      </w:r>
      <w:r w:rsidRPr="00C84885">
        <w:br/>
        <w:t xml:space="preserve">9.4.4. </w:t>
      </w:r>
      <w:proofErr w:type="spellStart"/>
      <w:r w:rsidRPr="00C84885">
        <w:rPr>
          <w:lang w:val="en-US"/>
        </w:rPr>
        <w:t>Criterios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por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puesto</w:t>
      </w:r>
      <w:proofErr w:type="spellEnd"/>
      <w:r w:rsidRPr="00C84885">
        <w:rPr>
          <w:lang w:val="en-US"/>
        </w:rPr>
        <w:t>:</w:t>
      </w:r>
    </w:p>
    <w:p w14:paraId="0C202D52" w14:textId="77777777" w:rsidR="00C84885" w:rsidRPr="00C84885" w:rsidRDefault="00C84885">
      <w:pPr>
        <w:numPr>
          <w:ilvl w:val="0"/>
          <w:numId w:val="3"/>
        </w:numPr>
      </w:pPr>
      <w:r w:rsidRPr="00C84885">
        <w:t>Puestos con alternancia sentado/de pie</w:t>
      </w:r>
    </w:p>
    <w:p w14:paraId="012FAC26" w14:textId="658183C9" w:rsidR="00C84885" w:rsidRPr="00C84885" w:rsidRDefault="00C84885">
      <w:pPr>
        <w:numPr>
          <w:ilvl w:val="0"/>
          <w:numId w:val="3"/>
        </w:numPr>
      </w:pPr>
      <w:r w:rsidRPr="00C84885">
        <w:t>Puestos con bipedestación prolongada (medidas de mitigación)</w:t>
      </w:r>
      <w:r w:rsidRPr="00C84885">
        <w:br/>
        <w:t>9.4.5. Pausas de reposo: frecuencia, duración, rotación y cobertura operativa</w:t>
      </w:r>
      <w:r w:rsidRPr="00C84885">
        <w:br/>
        <w:t>9.4.6. Reglas de uso, conservación e higiene del mobiliario</w:t>
      </w:r>
      <w:r w:rsidRPr="00C84885">
        <w:br/>
        <w:t>9.4.7. Señalización de zonas de reposo y lineamientos de orden</w:t>
      </w:r>
      <w:r w:rsidRPr="00C84885">
        <w:br/>
      </w:r>
      <w:r w:rsidRPr="00C84885">
        <w:lastRenderedPageBreak/>
        <w:t>9.4.8. Reporte de incumplimiento y mecanismo correctivo inmediato</w:t>
      </w:r>
      <w:r w:rsidRPr="00C84885">
        <w:br/>
      </w:r>
      <w:r w:rsidR="00000000">
        <w:rPr>
          <w:lang w:val="en-US"/>
        </w:rPr>
        <w:pict w14:anchorId="43261DE1">
          <v:rect id="_x0000_i1026" style="width:0;height:1.5pt" o:hralign="center" o:hrstd="t" o:hr="t" fillcolor="#a0a0a0" stroked="f"/>
        </w:pict>
      </w:r>
    </w:p>
    <w:p w14:paraId="1CEBD837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10. Seguridad, Salud en el Trabajo y Prevención de Riesgos</w:t>
      </w:r>
    </w:p>
    <w:p w14:paraId="1ED2887B" w14:textId="77777777" w:rsidR="00C84885" w:rsidRPr="00C84885" w:rsidRDefault="00C84885" w:rsidP="00C84885">
      <w:r w:rsidRPr="00C84885">
        <w:t>10.1. Reglas generales de seguridad e higiene</w:t>
      </w:r>
      <w:r w:rsidRPr="00C84885">
        <w:br/>
        <w:t>10.2. Instrucciones para primeros auxilios</w:t>
      </w:r>
      <w:r w:rsidRPr="00C84885">
        <w:br/>
        <w:t>10.3. Equipo de protección personal: entrega, uso, reposición</w:t>
      </w:r>
      <w:r w:rsidRPr="00C84885">
        <w:br/>
        <w:t>10.4. Reporte de condiciones inseguras e incidentes</w:t>
      </w:r>
      <w:r w:rsidRPr="00C84885">
        <w:br/>
        <w:t>10.5. Accidentes y enfermedades de trabajo: atención y notificación</w:t>
      </w:r>
      <w:r w:rsidRPr="00C84885">
        <w:br/>
        <w:t>10.6. Sustancias peligrosas y manejo seguro (si aplica)</w:t>
      </w:r>
      <w:r w:rsidRPr="00C84885">
        <w:br/>
        <w:t>10.7. Ergonomía, posturas, manipulación de cargas (incluyendo lineamientos vinculados a Ley Silla)</w:t>
      </w:r>
      <w:r w:rsidRPr="00C84885">
        <w:br/>
        <w:t>10.8. Brigadas, simulacros y plan de emergencias (si aplica)</w:t>
      </w:r>
    </w:p>
    <w:p w14:paraId="0DCA9524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11. Exámenes Médicos y Medidas Profilácticas</w:t>
      </w:r>
    </w:p>
    <w:p w14:paraId="2FC8359F" w14:textId="77777777" w:rsidR="00C84885" w:rsidRPr="00C84885" w:rsidRDefault="00C84885" w:rsidP="00C84885">
      <w:r w:rsidRPr="00C84885">
        <w:t>11.1. Exámenes médicos previos y periódicos: tiempos y forma</w:t>
      </w:r>
      <w:r w:rsidRPr="00C84885">
        <w:br/>
        <w:t>11.2. Medidas profilácticas dictadas por autoridades: aplicación y control</w:t>
      </w:r>
      <w:r w:rsidRPr="00C84885">
        <w:br/>
        <w:t>11.3. Confidencialidad de información médica</w:t>
      </w:r>
      <w:r w:rsidRPr="00C84885">
        <w:br/>
        <w:t>11.4. Restricciones por aptitud médica (temporal o permanente)</w:t>
      </w:r>
    </w:p>
    <w:p w14:paraId="2EBDE50C" w14:textId="60F90E39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12. Labores Insalubres o Peligrosas</w:t>
      </w:r>
    </w:p>
    <w:p w14:paraId="4608DC1B" w14:textId="56D72D51" w:rsidR="00C84885" w:rsidRPr="00C84885" w:rsidRDefault="00C84885" w:rsidP="00C84885">
      <w:r w:rsidRPr="00C84885">
        <w:t xml:space="preserve">12.1. </w:t>
      </w:r>
      <w:r w:rsidR="006A4E14" w:rsidRPr="00C84885">
        <w:t>Protección a trabajadoras embarazadas</w:t>
      </w:r>
      <w:r w:rsidRPr="00C84885">
        <w:br/>
        <w:t xml:space="preserve">12.2. </w:t>
      </w:r>
      <w:r w:rsidR="006A4E14" w:rsidRPr="00C84885">
        <w:t>Restricciones operativas, reubicaciones y ajustes</w:t>
      </w:r>
      <w:r w:rsidRPr="00C84885">
        <w:br/>
        <w:t>12.3. Medidas preventivas específicas</w:t>
      </w:r>
    </w:p>
    <w:p w14:paraId="5CF0D8BA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13. Permisos y Licencias</w:t>
      </w:r>
    </w:p>
    <w:p w14:paraId="1EB742B8" w14:textId="77777777" w:rsidR="00C84885" w:rsidRPr="00C84885" w:rsidRDefault="00C84885" w:rsidP="00C84885">
      <w:r w:rsidRPr="00C84885">
        <w:t>13.1. Permisos con goce/sin goce: tipos y requisitos</w:t>
      </w:r>
      <w:r w:rsidRPr="00C84885">
        <w:br/>
        <w:t>13.2. Procedimiento de solicitud, autorización y comprobación</w:t>
      </w:r>
      <w:r w:rsidRPr="00C84885">
        <w:br/>
        <w:t>13.3. Licencias médicas y ausencias por incapacidad</w:t>
      </w:r>
      <w:r w:rsidRPr="00C84885">
        <w:br/>
        <w:t>13.4. Comisiones de trabajo y salidas oficiales</w:t>
      </w:r>
    </w:p>
    <w:p w14:paraId="77875CF0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14. Uso de Recursos de la Empresa y Conducta en el Centro de Trabajo</w:t>
      </w:r>
    </w:p>
    <w:p w14:paraId="1F056A10" w14:textId="77777777" w:rsidR="00C84885" w:rsidRPr="00C84885" w:rsidRDefault="00C84885" w:rsidP="00C84885">
      <w:r w:rsidRPr="00C84885">
        <w:t>14.1. Uso de herramientas, correo, internet, telefonía, software</w:t>
      </w:r>
      <w:r w:rsidRPr="00C84885">
        <w:br/>
        <w:t>14.2. Prohibiciones generales (armas, sustancias, estado inconveniente)</w:t>
      </w:r>
      <w:r w:rsidRPr="00C84885">
        <w:br/>
        <w:t>14.3. Convivencia laboral, respeto y comunicación</w:t>
      </w:r>
      <w:r w:rsidRPr="00C84885">
        <w:br/>
        <w:t>14.4. Conflictos de interés (si aplica)</w:t>
      </w:r>
      <w:r w:rsidRPr="00C84885">
        <w:br/>
        <w:t>14.5. Relación con clientes y proveedores (trato, imagen, representatividad)</w:t>
      </w:r>
    </w:p>
    <w:p w14:paraId="2DC2997E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15. Reglas Específicas por Áreas</w:t>
      </w:r>
    </w:p>
    <w:p w14:paraId="1D873AA9" w14:textId="77777777" w:rsidR="00C84885" w:rsidRPr="00C84885" w:rsidRDefault="00C84885" w:rsidP="00C84885">
      <w:r w:rsidRPr="00C84885">
        <w:t>15.1. Operaciones/producción</w:t>
      </w:r>
      <w:r w:rsidRPr="00C84885">
        <w:br/>
        <w:t>15.2. Ventas/mostrador/atención al cliente</w:t>
      </w:r>
      <w:r w:rsidRPr="00C84885">
        <w:br/>
        <w:t>15.3. Almacén/logística</w:t>
      </w:r>
      <w:r w:rsidRPr="00C84885">
        <w:br/>
        <w:t>15.4. Administración/finanzas</w:t>
      </w:r>
      <w:r w:rsidRPr="00C84885">
        <w:br/>
        <w:t>15.5. Mantenimiento</w:t>
      </w:r>
      <w:r w:rsidRPr="00C84885">
        <w:br/>
      </w:r>
      <w:r w:rsidRPr="00C84885">
        <w:lastRenderedPageBreak/>
        <w:t>15.6. Seguridad/recepción (si aplica)</w:t>
      </w:r>
      <w:r w:rsidRPr="00C84885">
        <w:br/>
        <w:t>15.7. Teletrabajo o trabajo híbrido (si aplica)</w:t>
      </w:r>
    </w:p>
    <w:p w14:paraId="67E22E99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16. Obligaciones del Personal y de la Parte Empleadora</w:t>
      </w:r>
    </w:p>
    <w:p w14:paraId="5D832EA2" w14:textId="3FD1EAD9" w:rsidR="00C84885" w:rsidRPr="00C84885" w:rsidRDefault="00C84885" w:rsidP="00C84885">
      <w:pPr>
        <w:rPr>
          <w:b/>
          <w:bCs/>
        </w:rPr>
      </w:pPr>
      <w:r w:rsidRPr="00C84885">
        <w:t>16.1. Obligaciones generales del personal (disciplina, seguridad, cuidado de bienes)</w:t>
      </w:r>
      <w:r w:rsidRPr="00C84885">
        <w:br/>
        <w:t>16.2. Obligaciones generales de la parte empleadora (trato digno, prevención, capacitación)</w:t>
      </w:r>
      <w:r w:rsidRPr="00C84885">
        <w:br/>
      </w:r>
      <w:r w:rsidR="009E7F4B">
        <w:rPr>
          <w:b/>
          <w:bCs/>
        </w:rPr>
        <w:br/>
      </w:r>
      <w:r w:rsidRPr="00C84885">
        <w:rPr>
          <w:b/>
          <w:bCs/>
        </w:rPr>
        <w:t>17. Medidas Disciplinarias, Faltas y Sanciones</w:t>
      </w:r>
    </w:p>
    <w:p w14:paraId="15C5A305" w14:textId="72DB594F" w:rsidR="00C84885" w:rsidRPr="00C84885" w:rsidRDefault="00C84885" w:rsidP="009E7F4B">
      <w:r w:rsidRPr="00C84885">
        <w:t>17.1. Principios: proporcionalidad, gradualidad, debido proceso interno</w:t>
      </w:r>
      <w:r w:rsidRPr="00C84885">
        <w:br/>
        <w:t>17.2. Clasificación de faltas (leves, graves, muy graves)</w:t>
      </w:r>
      <w:r w:rsidRPr="00C84885">
        <w:br/>
        <w:t>17.3. Catálogo de faltas (puntualidad, seguridad, conducta, información, etc.)</w:t>
      </w:r>
      <w:r w:rsidRPr="00C84885">
        <w:br/>
        <w:t>17.4. Medidas disciplinarias disponibles (amonestación, suspensión, etc.)</w:t>
      </w:r>
      <w:r w:rsidRPr="00C84885">
        <w:br/>
        <w:t>17.5. Suspensión como medida disciplinaria: límites y derecho de audiencia</w:t>
      </w:r>
      <w:r w:rsidRPr="00C84885">
        <w:br/>
        <w:t>17.6. Procedimiento disciplinario interno</w:t>
      </w:r>
      <w:r w:rsidR="009E7F4B" w:rsidRPr="00445C9F">
        <w:br/>
      </w:r>
      <w:r w:rsidRPr="00C84885">
        <w:t>17.7. Reincidencia y agravantes/atenuantes</w:t>
      </w:r>
      <w:r w:rsidRPr="00C84885">
        <w:br/>
        <w:t xml:space="preserve">17.8. Medidas restaurativas cuando proceda </w:t>
      </w:r>
    </w:p>
    <w:p w14:paraId="5A0BC3C4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18. Procedimientos de Quejas, Sugerencias y Conflictos Laborales Internos</w:t>
      </w:r>
    </w:p>
    <w:p w14:paraId="106224F3" w14:textId="77777777" w:rsidR="00C84885" w:rsidRPr="00C84885" w:rsidRDefault="00C84885" w:rsidP="00C84885">
      <w:r w:rsidRPr="00C84885">
        <w:t>18.1. Canales disponibles y responsables internos</w:t>
      </w:r>
      <w:r w:rsidRPr="00C84885">
        <w:br/>
        <w:t>18.2. Tiempos de atención y seguimiento</w:t>
      </w:r>
      <w:r w:rsidRPr="00C84885">
        <w:br/>
        <w:t>18.3. Mediación interna (si aplica)</w:t>
      </w:r>
      <w:r w:rsidRPr="00C84885">
        <w:br/>
        <w:t>18.4. Escalamiento a instancias externas cuando proceda</w:t>
      </w:r>
      <w:r w:rsidRPr="00C84885">
        <w:br/>
        <w:t>18.5. Registro y control de casos (confidencialidad)</w:t>
      </w:r>
    </w:p>
    <w:p w14:paraId="20304397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19. Terminación de la Relación de Trabajo</w:t>
      </w:r>
    </w:p>
    <w:p w14:paraId="769DAC01" w14:textId="77777777" w:rsidR="00C84885" w:rsidRPr="00C84885" w:rsidRDefault="00C84885" w:rsidP="00C84885">
      <w:r w:rsidRPr="00C84885">
        <w:t>19.1. Renuncia: forma, entrega de bienes, finiquito</w:t>
      </w:r>
      <w:r w:rsidRPr="00C84885">
        <w:br/>
        <w:t>19.2. Rescisión por causas imputables (conductas graves)</w:t>
      </w:r>
      <w:r w:rsidRPr="00C84885">
        <w:br/>
        <w:t>19.3. Separación por causas imputables a la parte empleadora (trato indigno, conductas que menoscaben dignidad)</w:t>
      </w:r>
      <w:r w:rsidRPr="00C84885">
        <w:br/>
        <w:t xml:space="preserve">19.4. Baja administrativa: </w:t>
      </w:r>
      <w:proofErr w:type="spellStart"/>
      <w:r w:rsidRPr="00C84885">
        <w:t>checklists</w:t>
      </w:r>
      <w:proofErr w:type="spellEnd"/>
      <w:r w:rsidRPr="00C84885">
        <w:t xml:space="preserve"> de salida</w:t>
      </w:r>
      <w:r w:rsidRPr="00C84885">
        <w:br/>
        <w:t>19.5. Entrega-recepción de puesto (si aplica)</w:t>
      </w:r>
    </w:p>
    <w:p w14:paraId="19DC8C64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20. Comisiones Mixtas, Representación y Mecanismos Internos de Participación</w:t>
      </w:r>
    </w:p>
    <w:p w14:paraId="3D028CB4" w14:textId="77777777" w:rsidR="00C84885" w:rsidRPr="00C84885" w:rsidRDefault="00C84885" w:rsidP="00C84885">
      <w:r w:rsidRPr="00C84885">
        <w:t>20.1. Comisión Mixta de Capacitación, Adiestramiento y Productividad (si aplica a tu modelo)</w:t>
      </w:r>
      <w:r w:rsidRPr="00C84885">
        <w:br/>
        <w:t>20.2. Comisión de Seguridad e Higiene (si aplica)</w:t>
      </w:r>
      <w:r w:rsidRPr="00C84885">
        <w:br/>
        <w:t>20.3. Comisión/Comité interno para igualdad sustantiva y prevención de violencias (recomendable)</w:t>
      </w:r>
      <w:r w:rsidRPr="00C84885">
        <w:br/>
        <w:t>20.4. Integración, funciones, sesiones, minutas y evidencias</w:t>
      </w:r>
    </w:p>
    <w:p w14:paraId="25DCADF5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21. Protección de Datos y Confidencialidad</w:t>
      </w:r>
    </w:p>
    <w:p w14:paraId="1E0A5E4E" w14:textId="77777777" w:rsidR="00C84885" w:rsidRPr="00C84885" w:rsidRDefault="00C84885" w:rsidP="00C84885">
      <w:r w:rsidRPr="00C84885">
        <w:t>21.1. Datos personales del personal: tratamiento y resguardo</w:t>
      </w:r>
      <w:r w:rsidRPr="00C84885">
        <w:br/>
        <w:t>21.2. Expedientes laborales: accesos permitidos y plazos</w:t>
      </w:r>
      <w:r w:rsidRPr="00C84885">
        <w:br/>
        <w:t>21.3. Confidencialidad de investigaciones internas (especialmente violencias y disciplina)</w:t>
      </w:r>
      <w:r w:rsidRPr="00C84885">
        <w:br/>
        <w:t>21.4. Sanciones internas por divulgación indebida</w:t>
      </w:r>
    </w:p>
    <w:p w14:paraId="0ED0A90F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lastRenderedPageBreak/>
        <w:t>22. Disposiciones Finales</w:t>
      </w:r>
    </w:p>
    <w:p w14:paraId="75F26C4D" w14:textId="0769C283" w:rsidR="00C84885" w:rsidRPr="00C84885" w:rsidRDefault="00C84885" w:rsidP="00C84885">
      <w:r w:rsidRPr="00C84885">
        <w:t>22.1. Vigencia del RIT y fecha de aplicación</w:t>
      </w:r>
      <w:r w:rsidRPr="00C84885">
        <w:br/>
        <w:t>22.2. Interpretación y casos no previstos</w:t>
      </w:r>
      <w:r w:rsidRPr="00C84885">
        <w:br/>
        <w:t>22.3. Procedimiento de revisión y modificación formal</w:t>
      </w:r>
      <w:r w:rsidRPr="00C84885">
        <w:br/>
        <w:t>22.4. Anexos</w:t>
      </w:r>
    </w:p>
    <w:p w14:paraId="41A9115E" w14:textId="77777777" w:rsidR="00C84885" w:rsidRPr="00C84885" w:rsidRDefault="00C84885" w:rsidP="00C84885">
      <w:r w:rsidRPr="00C84885">
        <w:t>A1. Formato: Acuse de recibo del RIT</w:t>
      </w:r>
      <w:r w:rsidRPr="00C84885">
        <w:br/>
        <w:t>A2. Formato: Solicitud de permiso / licencia</w:t>
      </w:r>
      <w:r w:rsidRPr="00C84885">
        <w:br/>
        <w:t>A3. Formato: Reporte de incidente/accidente</w:t>
      </w:r>
      <w:r w:rsidRPr="00C84885">
        <w:br/>
        <w:t>A4. Formato: Reporte de incumplimiento Ley Silla (uso de sillas/pausas)</w:t>
      </w:r>
      <w:r w:rsidRPr="00C84885">
        <w:br/>
        <w:t>A5. Protocolo interno: Atención de quejas por hostigamiento/acoso sexual</w:t>
      </w:r>
      <w:r w:rsidRPr="00C84885">
        <w:br/>
        <w:t>A6. Protocolo interno: Atención de quejas por otras violencias laborales</w:t>
      </w:r>
      <w:r w:rsidRPr="00C84885">
        <w:br/>
        <w:t>A7. Plan anual de capacitación (plantilla)</w:t>
      </w:r>
      <w:r w:rsidRPr="00C84885">
        <w:br/>
        <w:t>A8. Matriz de sanciones (faltas vs medida disciplinaria)</w:t>
      </w:r>
      <w:r w:rsidRPr="00C84885">
        <w:br/>
        <w:t xml:space="preserve">A9. </w:t>
      </w:r>
      <w:proofErr w:type="spellStart"/>
      <w:r w:rsidRPr="00C84885">
        <w:t>Checklist</w:t>
      </w:r>
      <w:proofErr w:type="spellEnd"/>
      <w:r w:rsidRPr="00C84885">
        <w:t xml:space="preserve"> de salida del personal (entrega de bienes y accesos)</w:t>
      </w:r>
    </w:p>
    <w:p w14:paraId="0E0C1233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28551F00">
          <v:rect id="_x0000_i1027" style="width:0;height:1.5pt" o:hralign="center" o:hrstd="t" o:hr="t" fillcolor="#a0a0a0" stroked="f"/>
        </w:pict>
      </w:r>
    </w:p>
    <w:p w14:paraId="58E58843" w14:textId="77777777" w:rsidR="00C84885" w:rsidRPr="00C84885" w:rsidRDefault="00C84885" w:rsidP="00C84885">
      <w:r w:rsidRPr="00C84885">
        <w:br/>
      </w:r>
    </w:p>
    <w:p w14:paraId="2988076D" w14:textId="77777777" w:rsidR="009E7F4B" w:rsidRDefault="009E7F4B" w:rsidP="00C84885">
      <w:pPr>
        <w:rPr>
          <w:b/>
          <w:bCs/>
        </w:rPr>
      </w:pPr>
    </w:p>
    <w:p w14:paraId="06CD845C" w14:textId="77777777" w:rsidR="009E7F4B" w:rsidRDefault="009E7F4B" w:rsidP="00C84885">
      <w:pPr>
        <w:rPr>
          <w:b/>
          <w:bCs/>
        </w:rPr>
      </w:pPr>
    </w:p>
    <w:p w14:paraId="72E9B7FD" w14:textId="77777777" w:rsidR="009E7F4B" w:rsidRDefault="009E7F4B" w:rsidP="00C84885">
      <w:pPr>
        <w:rPr>
          <w:b/>
          <w:bCs/>
        </w:rPr>
      </w:pPr>
    </w:p>
    <w:p w14:paraId="5658A45A" w14:textId="77777777" w:rsidR="009E7F4B" w:rsidRDefault="009E7F4B" w:rsidP="00C84885">
      <w:pPr>
        <w:rPr>
          <w:b/>
          <w:bCs/>
        </w:rPr>
      </w:pPr>
    </w:p>
    <w:p w14:paraId="777660AB" w14:textId="77777777" w:rsidR="009E7F4B" w:rsidRDefault="009E7F4B" w:rsidP="00C84885">
      <w:pPr>
        <w:rPr>
          <w:b/>
          <w:bCs/>
        </w:rPr>
      </w:pPr>
    </w:p>
    <w:p w14:paraId="0345B241" w14:textId="77777777" w:rsidR="009E7F4B" w:rsidRDefault="009E7F4B" w:rsidP="00C84885">
      <w:pPr>
        <w:rPr>
          <w:b/>
          <w:bCs/>
        </w:rPr>
      </w:pPr>
    </w:p>
    <w:p w14:paraId="1900CB7A" w14:textId="77777777" w:rsidR="009E7F4B" w:rsidRDefault="009E7F4B" w:rsidP="00C84885">
      <w:pPr>
        <w:rPr>
          <w:b/>
          <w:bCs/>
        </w:rPr>
      </w:pPr>
    </w:p>
    <w:p w14:paraId="3A8BFD06" w14:textId="77777777" w:rsidR="009E7F4B" w:rsidRDefault="009E7F4B" w:rsidP="00C84885">
      <w:pPr>
        <w:rPr>
          <w:b/>
          <w:bCs/>
        </w:rPr>
      </w:pPr>
    </w:p>
    <w:p w14:paraId="0E44B63C" w14:textId="77777777" w:rsidR="009E7F4B" w:rsidRDefault="009E7F4B" w:rsidP="00C84885">
      <w:pPr>
        <w:rPr>
          <w:b/>
          <w:bCs/>
        </w:rPr>
      </w:pPr>
    </w:p>
    <w:p w14:paraId="6142111A" w14:textId="77777777" w:rsidR="009E7F4B" w:rsidRDefault="009E7F4B" w:rsidP="00C84885">
      <w:pPr>
        <w:rPr>
          <w:b/>
          <w:bCs/>
        </w:rPr>
      </w:pPr>
    </w:p>
    <w:p w14:paraId="418E6030" w14:textId="77777777" w:rsidR="009E7F4B" w:rsidRDefault="009E7F4B" w:rsidP="00C84885">
      <w:pPr>
        <w:rPr>
          <w:b/>
          <w:bCs/>
        </w:rPr>
      </w:pPr>
    </w:p>
    <w:p w14:paraId="210C9012" w14:textId="77777777" w:rsidR="009E7F4B" w:rsidRDefault="009E7F4B" w:rsidP="00C84885">
      <w:pPr>
        <w:rPr>
          <w:b/>
          <w:bCs/>
        </w:rPr>
      </w:pPr>
    </w:p>
    <w:p w14:paraId="6919950A" w14:textId="77777777" w:rsidR="009E7F4B" w:rsidRDefault="009E7F4B" w:rsidP="00C84885">
      <w:pPr>
        <w:rPr>
          <w:b/>
          <w:bCs/>
        </w:rPr>
      </w:pPr>
    </w:p>
    <w:p w14:paraId="6C341D2C" w14:textId="77777777" w:rsidR="0012531E" w:rsidRDefault="0012531E" w:rsidP="00C84885">
      <w:pPr>
        <w:rPr>
          <w:b/>
          <w:bCs/>
        </w:rPr>
      </w:pPr>
    </w:p>
    <w:p w14:paraId="664647A3" w14:textId="77777777" w:rsidR="0012531E" w:rsidRDefault="0012531E" w:rsidP="00C84885">
      <w:pPr>
        <w:rPr>
          <w:b/>
          <w:bCs/>
        </w:rPr>
      </w:pPr>
    </w:p>
    <w:p w14:paraId="2A68C17D" w14:textId="77777777" w:rsidR="0012531E" w:rsidRDefault="0012531E" w:rsidP="00C84885">
      <w:pPr>
        <w:rPr>
          <w:b/>
          <w:bCs/>
        </w:rPr>
      </w:pPr>
    </w:p>
    <w:p w14:paraId="7011ED34" w14:textId="31371D38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lastRenderedPageBreak/>
        <w:t>Reglamento Interior de Trabajo (RIT)</w:t>
      </w:r>
    </w:p>
    <w:p w14:paraId="7AC5CB70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 Presentación del Reglamento</w:t>
      </w:r>
    </w:p>
    <w:p w14:paraId="111A8918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1.1. Propósito del RIT y beneficios operativos</w:t>
      </w:r>
    </w:p>
    <w:p w14:paraId="420A0582" w14:textId="3C947611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, emitimos el presente </w:t>
      </w:r>
      <w:r w:rsidRPr="00C84885">
        <w:rPr>
          <w:b/>
          <w:bCs/>
        </w:rPr>
        <w:t>Reglamento Interior de Trabajo (RIT)</w:t>
      </w:r>
      <w:r w:rsidRPr="00C84885">
        <w:t xml:space="preserve"> como el instrumento interno que </w:t>
      </w:r>
      <w:r w:rsidRPr="00C84885">
        <w:rPr>
          <w:b/>
          <w:bCs/>
        </w:rPr>
        <w:t>ordena, clarifica y estandariza</w:t>
      </w:r>
      <w:r w:rsidRPr="00C84885">
        <w:t xml:space="preserve"> la forma en que trabajamos dentro del centro de trabajo. Su propósito es establecer, con precisión y de manera uniforme, las </w:t>
      </w:r>
      <w:r w:rsidRPr="00C84885">
        <w:rPr>
          <w:b/>
          <w:bCs/>
        </w:rPr>
        <w:t>reglas de operación y convivencia laboral</w:t>
      </w:r>
      <w:r w:rsidRPr="00C84885">
        <w:t xml:space="preserve"> que aplican durante la prestación de servicios, incluyendo horarios, disciplina, seguridad y salud, capacitación, respeto entre personas, y condiciones específicas de trabajo como las asociadas al uso de </w:t>
      </w:r>
      <w:r w:rsidRPr="00C84885">
        <w:rPr>
          <w:b/>
          <w:bCs/>
        </w:rPr>
        <w:t>asientos con respaldo</w:t>
      </w:r>
      <w:r w:rsidRPr="00C84885">
        <w:t xml:space="preserve"> y pausas para reposo (conforme a las disposiciones relacionadas con la llamada “Ley Silla”), así como los lineamientos de </w:t>
      </w:r>
      <w:r w:rsidRPr="00C84885">
        <w:rPr>
          <w:b/>
          <w:bCs/>
        </w:rPr>
        <w:t>igualdad sustantiva</w:t>
      </w:r>
      <w:r w:rsidRPr="00C84885">
        <w:t xml:space="preserve"> y </w:t>
      </w:r>
      <w:r w:rsidRPr="00C84885">
        <w:rPr>
          <w:b/>
          <w:bCs/>
        </w:rPr>
        <w:t>entornos laborales libres de violencias</w:t>
      </w:r>
      <w:r w:rsidRPr="00C84885">
        <w:t>.</w:t>
      </w:r>
    </w:p>
    <w:p w14:paraId="15821103" w14:textId="77777777" w:rsidR="00C84885" w:rsidRPr="00C84885" w:rsidRDefault="00C84885" w:rsidP="00C84885">
      <w:r w:rsidRPr="00C84885">
        <w:t>Este RIT se crea para que todas las personas que integran la organización, independientemente de su puesto, antigüedad o área, tengan un marco claro y consistente sobre:</w:t>
      </w:r>
    </w:p>
    <w:p w14:paraId="39D37030" w14:textId="77777777" w:rsidR="00C84885" w:rsidRPr="00C84885" w:rsidRDefault="00C84885">
      <w:pPr>
        <w:numPr>
          <w:ilvl w:val="0"/>
          <w:numId w:val="4"/>
        </w:numPr>
      </w:pPr>
      <w:r w:rsidRPr="00C84885">
        <w:rPr>
          <w:b/>
          <w:bCs/>
        </w:rPr>
        <w:t>Qué se espera</w:t>
      </w:r>
      <w:r w:rsidRPr="00C84885">
        <w:t xml:space="preserve"> en el día a día (conductas, cumplimiento, estándares).</w:t>
      </w:r>
    </w:p>
    <w:p w14:paraId="7F83C1F1" w14:textId="77777777" w:rsidR="00C84885" w:rsidRPr="00C84885" w:rsidRDefault="00C84885">
      <w:pPr>
        <w:numPr>
          <w:ilvl w:val="0"/>
          <w:numId w:val="4"/>
        </w:numPr>
      </w:pPr>
      <w:r w:rsidRPr="00C84885">
        <w:rPr>
          <w:b/>
          <w:bCs/>
        </w:rPr>
        <w:t>Cómo se ejecuta</w:t>
      </w:r>
      <w:r w:rsidRPr="00C84885">
        <w:t xml:space="preserve"> el trabajo de forma ordenada (horarios, permisos, procesos internos básicos).</w:t>
      </w:r>
    </w:p>
    <w:p w14:paraId="7CB438F4" w14:textId="77777777" w:rsidR="00C84885" w:rsidRPr="00C84885" w:rsidRDefault="00C84885">
      <w:pPr>
        <w:numPr>
          <w:ilvl w:val="0"/>
          <w:numId w:val="4"/>
        </w:numPr>
      </w:pPr>
      <w:r w:rsidRPr="00C84885">
        <w:rPr>
          <w:b/>
          <w:bCs/>
        </w:rPr>
        <w:t>Qué está permitido y qué no</w:t>
      </w:r>
      <w:r w:rsidRPr="00C84885">
        <w:t>, con ejemplos y criterios objetivos.</w:t>
      </w:r>
    </w:p>
    <w:p w14:paraId="28F9D2F7" w14:textId="77777777" w:rsidR="00C84885" w:rsidRPr="00C84885" w:rsidRDefault="00C84885">
      <w:pPr>
        <w:numPr>
          <w:ilvl w:val="0"/>
          <w:numId w:val="4"/>
        </w:numPr>
      </w:pPr>
      <w:r w:rsidRPr="00C84885">
        <w:rPr>
          <w:b/>
          <w:bCs/>
        </w:rPr>
        <w:t>Cómo prevenimos riesgos</w:t>
      </w:r>
      <w:r w:rsidRPr="00C84885">
        <w:t>, atendemos incidentes y protegemos la integridad de las personas.</w:t>
      </w:r>
    </w:p>
    <w:p w14:paraId="131F1DFB" w14:textId="77777777" w:rsidR="00C84885" w:rsidRPr="00C84885" w:rsidRDefault="00C84885">
      <w:pPr>
        <w:numPr>
          <w:ilvl w:val="0"/>
          <w:numId w:val="4"/>
        </w:numPr>
      </w:pPr>
      <w:r w:rsidRPr="00C84885">
        <w:rPr>
          <w:b/>
          <w:bCs/>
        </w:rPr>
        <w:t>Cómo garantizamos un trato digno</w:t>
      </w:r>
      <w:r w:rsidRPr="00C84885">
        <w:t>, sin discriminación y sin conductas de violencia laboral.</w:t>
      </w:r>
    </w:p>
    <w:p w14:paraId="2BCDEE44" w14:textId="77777777" w:rsidR="00C84885" w:rsidRPr="00C84885" w:rsidRDefault="00C84885">
      <w:pPr>
        <w:numPr>
          <w:ilvl w:val="0"/>
          <w:numId w:val="4"/>
        </w:numPr>
      </w:pPr>
      <w:r w:rsidRPr="00C84885">
        <w:rPr>
          <w:b/>
          <w:bCs/>
        </w:rPr>
        <w:t>Cómo se gestiona la capacitación</w:t>
      </w:r>
      <w:r w:rsidRPr="00C84885">
        <w:t>, como parte del desarrollo y la productividad.</w:t>
      </w:r>
    </w:p>
    <w:p w14:paraId="163A7681" w14:textId="77777777" w:rsidR="00C84885" w:rsidRPr="00C84885" w:rsidRDefault="00C84885">
      <w:pPr>
        <w:numPr>
          <w:ilvl w:val="0"/>
          <w:numId w:val="4"/>
        </w:numPr>
      </w:pPr>
      <w:r w:rsidRPr="00C84885">
        <w:rPr>
          <w:b/>
          <w:bCs/>
        </w:rPr>
        <w:t>Cómo aplicamos medidas correctivas y disciplinarias</w:t>
      </w:r>
      <w:r w:rsidRPr="00C84885">
        <w:t xml:space="preserve"> con reglas y procedimientos definidos.</w:t>
      </w:r>
    </w:p>
    <w:p w14:paraId="5BE0F77F" w14:textId="77777777" w:rsidR="00C84885" w:rsidRPr="00C84885" w:rsidRDefault="00C84885" w:rsidP="00C84885">
      <w:r w:rsidRPr="00C84885">
        <w:rPr>
          <w:b/>
          <w:bCs/>
        </w:rPr>
        <w:t>En resumen:</w:t>
      </w:r>
      <w:r w:rsidRPr="00C84885">
        <w:t xml:space="preserve"> este RIT existe para evitar interpretaciones ambiguas y asegurar que el trabajo se realice con orden, respeto, seguridad, consistencia y estabilidad operativa.</w:t>
      </w:r>
    </w:p>
    <w:p w14:paraId="6083ABA9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649309CE">
          <v:rect id="_x0000_i1028" style="width:0;height:1.5pt" o:hralign="center" o:hrstd="t" o:hr="t" fillcolor="#a0a0a0" stroked="f"/>
        </w:pict>
      </w:r>
    </w:p>
    <w:p w14:paraId="365D5B25" w14:textId="6B7E6165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 xml:space="preserve">1.1.1 Objetivo central del RIT (para </w:t>
      </w:r>
      <w:r w:rsidR="005307A7" w:rsidRPr="005307A7">
        <w:rPr>
          <w:b/>
          <w:bCs/>
          <w:color w:val="1B25E3"/>
        </w:rPr>
        <w:t>[Nombre de la Empresa]</w:t>
      </w:r>
      <w:r w:rsidRPr="00C84885">
        <w:rPr>
          <w:b/>
          <w:bCs/>
        </w:rPr>
        <w:t>)</w:t>
      </w:r>
    </w:p>
    <w:p w14:paraId="367E71BC" w14:textId="77777777" w:rsidR="00C84885" w:rsidRPr="00C84885" w:rsidRDefault="00C84885" w:rsidP="00C84885">
      <w:r w:rsidRPr="00C84885">
        <w:t xml:space="preserve">El objetivo central del RIT es </w:t>
      </w:r>
      <w:r w:rsidRPr="00C84885">
        <w:rPr>
          <w:b/>
          <w:bCs/>
        </w:rPr>
        <w:t>estandarizar la operación cotidiana</w:t>
      </w:r>
      <w:r w:rsidRPr="00C84885">
        <w:t xml:space="preserve"> del centro de trabajo, garantizando que:</w:t>
      </w:r>
    </w:p>
    <w:p w14:paraId="2BDE043A" w14:textId="77777777" w:rsidR="00C84885" w:rsidRPr="00C84885" w:rsidRDefault="00C84885">
      <w:pPr>
        <w:numPr>
          <w:ilvl w:val="0"/>
          <w:numId w:val="5"/>
        </w:numPr>
      </w:pPr>
      <w:r w:rsidRPr="00C84885">
        <w:t>Se cumplan las reglas internas alineadas a la legislación laboral aplicable.</w:t>
      </w:r>
    </w:p>
    <w:p w14:paraId="7F54F11E" w14:textId="77777777" w:rsidR="00C84885" w:rsidRPr="00C84885" w:rsidRDefault="00C84885">
      <w:pPr>
        <w:numPr>
          <w:ilvl w:val="0"/>
          <w:numId w:val="5"/>
        </w:numPr>
      </w:pPr>
      <w:r w:rsidRPr="00C84885">
        <w:t>Se definan condiciones y prácticas de trabajo claras, incluyendo descansos y medidas de ergonomía cuando corresponda.</w:t>
      </w:r>
    </w:p>
    <w:p w14:paraId="78B31A1C" w14:textId="77777777" w:rsidR="00C84885" w:rsidRPr="00C84885" w:rsidRDefault="00C84885">
      <w:pPr>
        <w:numPr>
          <w:ilvl w:val="0"/>
          <w:numId w:val="5"/>
        </w:numPr>
      </w:pPr>
      <w:r w:rsidRPr="00C84885">
        <w:t>Se establezcan normas de disciplina y procedimientos internos para prevenir conflictos y resolver incidencias de manera ordenada.</w:t>
      </w:r>
    </w:p>
    <w:p w14:paraId="09FD9B16" w14:textId="77777777" w:rsidR="00C84885" w:rsidRPr="00C84885" w:rsidRDefault="00C84885">
      <w:pPr>
        <w:numPr>
          <w:ilvl w:val="0"/>
          <w:numId w:val="5"/>
        </w:numPr>
      </w:pPr>
      <w:r w:rsidRPr="00C84885">
        <w:lastRenderedPageBreak/>
        <w:t>Se fortalezcan los mecanismos de prevención de violencias y de promoción de igualdad sustantiva en el entorno laboral.</w:t>
      </w:r>
    </w:p>
    <w:p w14:paraId="613358A8" w14:textId="77777777" w:rsidR="00C84885" w:rsidRPr="00C84885" w:rsidRDefault="00C84885">
      <w:pPr>
        <w:numPr>
          <w:ilvl w:val="0"/>
          <w:numId w:val="5"/>
        </w:numPr>
      </w:pPr>
      <w:r w:rsidRPr="00C84885">
        <w:t>Se integren criterios de capacitación y desarrollo como parte formal del funcionamiento del centro de trabajo.</w:t>
      </w:r>
    </w:p>
    <w:p w14:paraId="09DD11AE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7EC169F">
          <v:rect id="_x0000_i1029" style="width:0;height:1.5pt" o:hralign="center" o:hrstd="t" o:hr="t" fillcolor="#a0a0a0" stroked="f"/>
        </w:pict>
      </w:r>
    </w:p>
    <w:p w14:paraId="00FC023A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1.1.2 ¿Qué es y qué no es este RIT?</w:t>
      </w:r>
    </w:p>
    <w:p w14:paraId="5EEE1F85" w14:textId="77777777" w:rsidR="00C84885" w:rsidRPr="00C84885" w:rsidRDefault="00C84885" w:rsidP="00C84885">
      <w:pPr>
        <w:rPr>
          <w:lang w:val="en-US"/>
        </w:rPr>
      </w:pPr>
      <w:r w:rsidRPr="00C84885">
        <w:rPr>
          <w:b/>
          <w:bCs/>
          <w:lang w:val="en-US"/>
        </w:rPr>
        <w:t>Este RIT es:</w:t>
      </w:r>
    </w:p>
    <w:p w14:paraId="703C10D9" w14:textId="77777777" w:rsidR="00C84885" w:rsidRPr="00C84885" w:rsidRDefault="00C84885">
      <w:pPr>
        <w:numPr>
          <w:ilvl w:val="0"/>
          <w:numId w:val="6"/>
        </w:numPr>
      </w:pPr>
      <w:r w:rsidRPr="00C84885">
        <w:t>Una guía normativa interna obligatoria dentro del centro de trabajo.</w:t>
      </w:r>
    </w:p>
    <w:p w14:paraId="4B5F50D7" w14:textId="77777777" w:rsidR="00C84885" w:rsidRPr="00C84885" w:rsidRDefault="00C84885">
      <w:pPr>
        <w:numPr>
          <w:ilvl w:val="0"/>
          <w:numId w:val="6"/>
        </w:numPr>
      </w:pPr>
      <w:r w:rsidRPr="00C84885">
        <w:t>Un marco para la disciplina, el orden, la seguridad y la convivencia.</w:t>
      </w:r>
    </w:p>
    <w:p w14:paraId="22AD1343" w14:textId="77777777" w:rsidR="00C84885" w:rsidRPr="00C84885" w:rsidRDefault="00C84885">
      <w:pPr>
        <w:numPr>
          <w:ilvl w:val="0"/>
          <w:numId w:val="6"/>
        </w:numPr>
      </w:pPr>
      <w:r w:rsidRPr="00C84885">
        <w:t>Una referencia para resolver situaciones recurrentes: retardos, permisos, ausencias, quejas, uso de instalaciones, medidas correctivas, etc.</w:t>
      </w:r>
    </w:p>
    <w:p w14:paraId="64C8ABEF" w14:textId="77777777" w:rsidR="00C84885" w:rsidRPr="00C84885" w:rsidRDefault="00C84885">
      <w:pPr>
        <w:numPr>
          <w:ilvl w:val="0"/>
          <w:numId w:val="6"/>
        </w:numPr>
      </w:pPr>
      <w:r w:rsidRPr="00C84885">
        <w:t>Una base de coordinación para personal de supervisión y responsables de áreas, de manera que la aplicación sea consistente.</w:t>
      </w:r>
    </w:p>
    <w:p w14:paraId="0178CB51" w14:textId="77777777" w:rsidR="00C84885" w:rsidRPr="00C84885" w:rsidRDefault="00C84885" w:rsidP="00C84885">
      <w:pPr>
        <w:rPr>
          <w:lang w:val="en-US"/>
        </w:rPr>
      </w:pPr>
      <w:r w:rsidRPr="00C84885">
        <w:rPr>
          <w:b/>
          <w:bCs/>
          <w:lang w:val="en-US"/>
        </w:rPr>
        <w:t>Este RIT no es:</w:t>
      </w:r>
    </w:p>
    <w:p w14:paraId="121C8D96" w14:textId="77777777" w:rsidR="00C84885" w:rsidRPr="00C84885" w:rsidRDefault="00C84885">
      <w:pPr>
        <w:numPr>
          <w:ilvl w:val="0"/>
          <w:numId w:val="7"/>
        </w:numPr>
      </w:pPr>
      <w:r w:rsidRPr="00C84885">
        <w:t>Un reemplazo del contrato individual o colectivo, ni de la legislación aplicable.</w:t>
      </w:r>
    </w:p>
    <w:p w14:paraId="6C707EF2" w14:textId="77777777" w:rsidR="00C84885" w:rsidRPr="00C84885" w:rsidRDefault="00C84885">
      <w:pPr>
        <w:numPr>
          <w:ilvl w:val="0"/>
          <w:numId w:val="7"/>
        </w:numPr>
      </w:pPr>
      <w:r w:rsidRPr="00C84885">
        <w:t>Un instrumento para imponer reglas arbitrarias o discrecionales.</w:t>
      </w:r>
    </w:p>
    <w:p w14:paraId="32C2EBE2" w14:textId="77777777" w:rsidR="00C84885" w:rsidRPr="00C84885" w:rsidRDefault="00C84885">
      <w:pPr>
        <w:numPr>
          <w:ilvl w:val="0"/>
          <w:numId w:val="7"/>
        </w:numPr>
      </w:pPr>
      <w:r w:rsidRPr="00C84885">
        <w:t xml:space="preserve">Un mecanismo para restringir derechos. Su función es </w:t>
      </w:r>
      <w:r w:rsidRPr="00C84885">
        <w:rPr>
          <w:b/>
          <w:bCs/>
        </w:rPr>
        <w:t>regular la operación</w:t>
      </w:r>
      <w:r w:rsidRPr="00C84885">
        <w:t>, no limitar el ejercicio de derechos laborales.</w:t>
      </w:r>
    </w:p>
    <w:p w14:paraId="7AE016CA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372CDC74">
          <v:rect id="_x0000_i1030" style="width:0;height:1.5pt" o:hralign="center" o:hrstd="t" o:hr="t" fillcolor="#a0a0a0" stroked="f"/>
        </w:pict>
      </w:r>
    </w:p>
    <w:p w14:paraId="01D72D7C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1.1.3 Beneficios operativos (qué mejora en la práctica)</w:t>
      </w:r>
    </w:p>
    <w:p w14:paraId="36F8A951" w14:textId="3128A9F2" w:rsidR="00C84885" w:rsidRPr="00C84885" w:rsidRDefault="00C84885" w:rsidP="00C84885">
      <w:r w:rsidRPr="00C84885">
        <w:t xml:space="preserve">Al contar con este RIT, 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obtenemos beneficios operativos directos:</w:t>
      </w:r>
    </w:p>
    <w:p w14:paraId="7C8455E7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A) Orden operativo y continuidad del servicio</w:t>
      </w:r>
    </w:p>
    <w:p w14:paraId="7BE068B7" w14:textId="77777777" w:rsidR="00C84885" w:rsidRPr="00C84885" w:rsidRDefault="00C84885">
      <w:pPr>
        <w:numPr>
          <w:ilvl w:val="0"/>
          <w:numId w:val="8"/>
        </w:numPr>
      </w:pPr>
      <w:r w:rsidRPr="00C84885">
        <w:t>Reduce la variabilidad en la forma de trabajar entre turnos, áreas y supervisiones.</w:t>
      </w:r>
    </w:p>
    <w:p w14:paraId="6B1E209A" w14:textId="77777777" w:rsidR="00C84885" w:rsidRPr="00C84885" w:rsidRDefault="00C84885">
      <w:pPr>
        <w:numPr>
          <w:ilvl w:val="0"/>
          <w:numId w:val="8"/>
        </w:numPr>
      </w:pPr>
      <w:r w:rsidRPr="00C84885">
        <w:t>Define reglas uniformes sobre asistencia, permisos, cambios de turno y uso de instalaciones.</w:t>
      </w:r>
    </w:p>
    <w:p w14:paraId="7DD591FA" w14:textId="77777777" w:rsidR="00C84885" w:rsidRPr="00C84885" w:rsidRDefault="00C84885">
      <w:pPr>
        <w:numPr>
          <w:ilvl w:val="0"/>
          <w:numId w:val="8"/>
        </w:numPr>
      </w:pPr>
      <w:r w:rsidRPr="00C84885">
        <w:t>Ayuda a mantener el flujo de trabajo cuando hay ausencias, incidencias o rotación.</w:t>
      </w:r>
    </w:p>
    <w:p w14:paraId="054E2287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B) Menos conflictos por falta de claridad</w:t>
      </w:r>
    </w:p>
    <w:p w14:paraId="218F4E84" w14:textId="77777777" w:rsidR="00C84885" w:rsidRPr="00C84885" w:rsidRDefault="00C84885">
      <w:pPr>
        <w:numPr>
          <w:ilvl w:val="0"/>
          <w:numId w:val="9"/>
        </w:numPr>
      </w:pPr>
      <w:r w:rsidRPr="00C84885">
        <w:t>Evita interpretaciones distintas sobre “lo que se permite” y “lo que se sanciona”.</w:t>
      </w:r>
    </w:p>
    <w:p w14:paraId="11C3DDA5" w14:textId="77777777" w:rsidR="00C84885" w:rsidRPr="00C84885" w:rsidRDefault="00C84885">
      <w:pPr>
        <w:numPr>
          <w:ilvl w:val="0"/>
          <w:numId w:val="9"/>
        </w:numPr>
      </w:pPr>
      <w:r w:rsidRPr="00C84885">
        <w:t>Disminuye discusiones por criterios inconsistentes o instrucciones contradictorias.</w:t>
      </w:r>
    </w:p>
    <w:p w14:paraId="221AC58E" w14:textId="77777777" w:rsidR="00C84885" w:rsidRPr="00C84885" w:rsidRDefault="00C84885">
      <w:pPr>
        <w:numPr>
          <w:ilvl w:val="0"/>
          <w:numId w:val="9"/>
        </w:numPr>
      </w:pPr>
      <w:r w:rsidRPr="00C84885">
        <w:t>Establece procedimientos internos (quejas, aclaraciones, disciplina) con pasos definidos.</w:t>
      </w:r>
    </w:p>
    <w:p w14:paraId="78199E6A" w14:textId="77777777" w:rsidR="00C84885" w:rsidRPr="00C84885" w:rsidRDefault="00C84885" w:rsidP="00C84885">
      <w:pPr>
        <w:rPr>
          <w:b/>
          <w:bCs/>
          <w:lang w:val="en-US"/>
        </w:rPr>
      </w:pPr>
      <w:r w:rsidRPr="00C84885">
        <w:rPr>
          <w:b/>
          <w:bCs/>
          <w:lang w:val="en-US"/>
        </w:rPr>
        <w:t xml:space="preserve">C) </w:t>
      </w:r>
      <w:proofErr w:type="spellStart"/>
      <w:r w:rsidRPr="00C84885">
        <w:rPr>
          <w:b/>
          <w:bCs/>
          <w:lang w:val="en-US"/>
        </w:rPr>
        <w:t>Disciplina</w:t>
      </w:r>
      <w:proofErr w:type="spellEnd"/>
      <w:r w:rsidRPr="00C84885">
        <w:rPr>
          <w:b/>
          <w:bCs/>
          <w:lang w:val="en-US"/>
        </w:rPr>
        <w:t xml:space="preserve"> con </w:t>
      </w:r>
      <w:proofErr w:type="spellStart"/>
      <w:r w:rsidRPr="00C84885">
        <w:rPr>
          <w:b/>
          <w:bCs/>
          <w:lang w:val="en-US"/>
        </w:rPr>
        <w:t>criterios</w:t>
      </w:r>
      <w:proofErr w:type="spellEnd"/>
      <w:r w:rsidRPr="00C84885">
        <w:rPr>
          <w:b/>
          <w:bCs/>
          <w:lang w:val="en-US"/>
        </w:rPr>
        <w:t xml:space="preserve"> </w:t>
      </w:r>
      <w:proofErr w:type="spellStart"/>
      <w:r w:rsidRPr="00C84885">
        <w:rPr>
          <w:b/>
          <w:bCs/>
          <w:lang w:val="en-US"/>
        </w:rPr>
        <w:t>objetivos</w:t>
      </w:r>
      <w:proofErr w:type="spellEnd"/>
    </w:p>
    <w:p w14:paraId="09DF53CE" w14:textId="77777777" w:rsidR="00C84885" w:rsidRPr="00C84885" w:rsidRDefault="00C84885">
      <w:pPr>
        <w:numPr>
          <w:ilvl w:val="0"/>
          <w:numId w:val="10"/>
        </w:numPr>
      </w:pPr>
      <w:r w:rsidRPr="00C84885">
        <w:lastRenderedPageBreak/>
        <w:t>Permite actuar con proporcionalidad y consistencia ante faltas, retardos o incumplimientos.</w:t>
      </w:r>
    </w:p>
    <w:p w14:paraId="579EACB9" w14:textId="77777777" w:rsidR="00C84885" w:rsidRPr="00C84885" w:rsidRDefault="00C84885">
      <w:pPr>
        <w:numPr>
          <w:ilvl w:val="0"/>
          <w:numId w:val="10"/>
        </w:numPr>
      </w:pPr>
      <w:r w:rsidRPr="00C84885">
        <w:t>Disminuye la improvisación en medidas correctivas.</w:t>
      </w:r>
    </w:p>
    <w:p w14:paraId="7D551975" w14:textId="77777777" w:rsidR="00C84885" w:rsidRPr="00C84885" w:rsidRDefault="00C84885">
      <w:pPr>
        <w:numPr>
          <w:ilvl w:val="0"/>
          <w:numId w:val="10"/>
        </w:numPr>
      </w:pPr>
      <w:r w:rsidRPr="00C84885">
        <w:t>Protege a la empresa y al personal, porque las decisiones se basan en reglas conocidas y no en preferencias personales.</w:t>
      </w:r>
    </w:p>
    <w:p w14:paraId="44BE9F0E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D) Seguridad y salud: prevención sistemática</w:t>
      </w:r>
    </w:p>
    <w:p w14:paraId="5FE8B82C" w14:textId="77777777" w:rsidR="00C84885" w:rsidRPr="00C84885" w:rsidRDefault="00C84885">
      <w:pPr>
        <w:numPr>
          <w:ilvl w:val="0"/>
          <w:numId w:val="11"/>
        </w:numPr>
      </w:pPr>
      <w:r w:rsidRPr="00C84885">
        <w:t>Formaliza obligaciones básicas de seguridad, reportes de condiciones inseguras, uso de equipo de protección (si aplica), y actuación ante incidentes.</w:t>
      </w:r>
    </w:p>
    <w:p w14:paraId="7DEE52E3" w14:textId="77777777" w:rsidR="00C84885" w:rsidRPr="00C84885" w:rsidRDefault="00C84885">
      <w:pPr>
        <w:numPr>
          <w:ilvl w:val="0"/>
          <w:numId w:val="11"/>
        </w:numPr>
      </w:pPr>
      <w:r w:rsidRPr="00C84885">
        <w:t>Reduce el riesgo de accidentes por prácticas informales o repetición de errores.</w:t>
      </w:r>
    </w:p>
    <w:p w14:paraId="3AEEC5AD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E) Integración formal de ergonomía y condiciones de descanso (incluye “Ley Silla”)</w:t>
      </w:r>
    </w:p>
    <w:p w14:paraId="75225762" w14:textId="77777777" w:rsidR="00C84885" w:rsidRPr="00C84885" w:rsidRDefault="00C84885">
      <w:pPr>
        <w:numPr>
          <w:ilvl w:val="0"/>
          <w:numId w:val="12"/>
        </w:numPr>
      </w:pPr>
      <w:r w:rsidRPr="00C84885">
        <w:t xml:space="preserve">Define cuándo y cómo se usan </w:t>
      </w:r>
      <w:r w:rsidRPr="00C84885">
        <w:rPr>
          <w:b/>
          <w:bCs/>
        </w:rPr>
        <w:t>asientos con respaldo</w:t>
      </w:r>
      <w:r w:rsidRPr="00C84885">
        <w:t xml:space="preserve"> y cómo se organizan </w:t>
      </w:r>
      <w:r w:rsidRPr="00C84885">
        <w:rPr>
          <w:b/>
          <w:bCs/>
        </w:rPr>
        <w:t>pausas de reposo</w:t>
      </w:r>
      <w:r w:rsidRPr="00C84885">
        <w:t xml:space="preserve"> cuando el puesto implica permanecer de pie por periodos prolongados.</w:t>
      </w:r>
    </w:p>
    <w:p w14:paraId="417F4D20" w14:textId="77777777" w:rsidR="00C84885" w:rsidRPr="00C84885" w:rsidRDefault="00C84885">
      <w:pPr>
        <w:numPr>
          <w:ilvl w:val="0"/>
          <w:numId w:val="12"/>
        </w:numPr>
      </w:pPr>
      <w:r w:rsidRPr="00C84885">
        <w:t>Establece responsabilidades sobre el cuidado del mobiliario, asignación por área y reportes de incumplimiento.</w:t>
      </w:r>
    </w:p>
    <w:p w14:paraId="4BBEAEA6" w14:textId="77777777" w:rsidR="00C84885" w:rsidRPr="00C84885" w:rsidRDefault="00C84885">
      <w:pPr>
        <w:numPr>
          <w:ilvl w:val="0"/>
          <w:numId w:val="12"/>
        </w:numPr>
      </w:pPr>
      <w:r w:rsidRPr="00C84885">
        <w:t>Mejora el desempeño al reducir agotamiento físico evitable en puestos con bipedestación relevante.</w:t>
      </w:r>
    </w:p>
    <w:p w14:paraId="6D3EF0F7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F) Entorno laboral respetuoso, libre de violencias e impulsor de igualdad sustantiva</w:t>
      </w:r>
    </w:p>
    <w:p w14:paraId="22AF2BB1" w14:textId="77777777" w:rsidR="00C84885" w:rsidRPr="00C84885" w:rsidRDefault="00C84885">
      <w:pPr>
        <w:numPr>
          <w:ilvl w:val="0"/>
          <w:numId w:val="13"/>
        </w:numPr>
      </w:pPr>
      <w:r w:rsidRPr="00C84885">
        <w:t>Establece definiciones claras de conductas prohibidas y mecanismos internos de atención.</w:t>
      </w:r>
    </w:p>
    <w:p w14:paraId="352BF7CC" w14:textId="77777777" w:rsidR="00C84885" w:rsidRPr="00C84885" w:rsidRDefault="00C84885">
      <w:pPr>
        <w:numPr>
          <w:ilvl w:val="0"/>
          <w:numId w:val="13"/>
        </w:numPr>
      </w:pPr>
      <w:r w:rsidRPr="00C84885">
        <w:t>Protege a quien reporta, evitando represalias y favoreciendo confidencialidad.</w:t>
      </w:r>
    </w:p>
    <w:p w14:paraId="72CE266C" w14:textId="77777777" w:rsidR="00C84885" w:rsidRPr="00C84885" w:rsidRDefault="00C84885">
      <w:pPr>
        <w:numPr>
          <w:ilvl w:val="0"/>
          <w:numId w:val="13"/>
        </w:numPr>
      </w:pPr>
      <w:r w:rsidRPr="00C84885">
        <w:t>Refuerza un entorno de trabajo donde el desempeño y el trato digno sean el estándar esperado.</w:t>
      </w:r>
    </w:p>
    <w:p w14:paraId="69A4EADA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G) Capacitación y desarrollo: desempeño sostenido</w:t>
      </w:r>
    </w:p>
    <w:p w14:paraId="76D2A381" w14:textId="77777777" w:rsidR="00C84885" w:rsidRPr="00C84885" w:rsidRDefault="00C84885">
      <w:pPr>
        <w:numPr>
          <w:ilvl w:val="0"/>
          <w:numId w:val="14"/>
        </w:numPr>
      </w:pPr>
      <w:r w:rsidRPr="00C84885">
        <w:t>Ordena la capacitación obligatoria y la formación técnica, operativa y conductual.</w:t>
      </w:r>
    </w:p>
    <w:p w14:paraId="09D784CD" w14:textId="77777777" w:rsidR="00C84885" w:rsidRPr="00C84885" w:rsidRDefault="00C84885">
      <w:pPr>
        <w:numPr>
          <w:ilvl w:val="0"/>
          <w:numId w:val="14"/>
        </w:numPr>
      </w:pPr>
      <w:r w:rsidRPr="00C84885">
        <w:t>Establece reglas de asistencia, evidencias, evaluación y aplicación al puesto.</w:t>
      </w:r>
    </w:p>
    <w:p w14:paraId="2C0E668B" w14:textId="77777777" w:rsidR="00C84885" w:rsidRPr="00C84885" w:rsidRDefault="00C84885">
      <w:pPr>
        <w:numPr>
          <w:ilvl w:val="0"/>
          <w:numId w:val="14"/>
        </w:numPr>
      </w:pPr>
      <w:r w:rsidRPr="00C84885">
        <w:t>Reduce fallas por desconocimiento, acelera el aprendizaje y sostiene estándares de calidad.</w:t>
      </w:r>
    </w:p>
    <w:p w14:paraId="3F80B392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4F12305F">
          <v:rect id="_x0000_i1031" style="width:0;height:1.5pt" o:hralign="center" o:hrstd="t" o:hr="t" fillcolor="#a0a0a0" stroked="f"/>
        </w:pict>
      </w:r>
    </w:p>
    <w:p w14:paraId="4775B00C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1.1.4 Beneficios para el personal (impacto directo en la experiencia laboral)</w:t>
      </w:r>
    </w:p>
    <w:p w14:paraId="08EF8532" w14:textId="7AC49A7F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>, reconocemos que un RIT bien redactado también aporta valor tangible al personal:</w:t>
      </w:r>
    </w:p>
    <w:p w14:paraId="67D5718E" w14:textId="77777777" w:rsidR="00C84885" w:rsidRPr="00C84885" w:rsidRDefault="00C84885">
      <w:pPr>
        <w:numPr>
          <w:ilvl w:val="0"/>
          <w:numId w:val="15"/>
        </w:numPr>
      </w:pPr>
      <w:r w:rsidRPr="00C84885">
        <w:rPr>
          <w:b/>
          <w:bCs/>
        </w:rPr>
        <w:t>Certeza</w:t>
      </w:r>
      <w:r w:rsidRPr="00C84885">
        <w:t>: saber qué reglas aplican y cómo se toman decisiones internas.</w:t>
      </w:r>
    </w:p>
    <w:p w14:paraId="02723CBE" w14:textId="77777777" w:rsidR="00C84885" w:rsidRPr="00C84885" w:rsidRDefault="00C84885">
      <w:pPr>
        <w:numPr>
          <w:ilvl w:val="0"/>
          <w:numId w:val="15"/>
        </w:numPr>
      </w:pPr>
      <w:r w:rsidRPr="00C84885">
        <w:rPr>
          <w:b/>
          <w:bCs/>
        </w:rPr>
        <w:t>Trato uniforme</w:t>
      </w:r>
      <w:r w:rsidRPr="00C84885">
        <w:t>: evita diferencias de criterio entre supervisores.</w:t>
      </w:r>
    </w:p>
    <w:p w14:paraId="7390E491" w14:textId="77777777" w:rsidR="00C84885" w:rsidRPr="00C84885" w:rsidRDefault="00C84885">
      <w:pPr>
        <w:numPr>
          <w:ilvl w:val="0"/>
          <w:numId w:val="15"/>
        </w:numPr>
      </w:pPr>
      <w:r w:rsidRPr="00C84885">
        <w:rPr>
          <w:b/>
          <w:bCs/>
        </w:rPr>
        <w:t>Protección</w:t>
      </w:r>
      <w:r w:rsidRPr="00C84885">
        <w:t>: define canales para reportar faltas de respeto, violencias o irregularidades.</w:t>
      </w:r>
    </w:p>
    <w:p w14:paraId="189D7A94" w14:textId="77777777" w:rsidR="00C84885" w:rsidRPr="00C84885" w:rsidRDefault="00C84885">
      <w:pPr>
        <w:numPr>
          <w:ilvl w:val="0"/>
          <w:numId w:val="15"/>
        </w:numPr>
      </w:pPr>
      <w:r w:rsidRPr="00C84885">
        <w:rPr>
          <w:b/>
          <w:bCs/>
        </w:rPr>
        <w:t>Condiciones de trabajo más claras</w:t>
      </w:r>
      <w:r w:rsidRPr="00C84885">
        <w:t>: descansos, asientos, higiene, seguridad, permisos.</w:t>
      </w:r>
    </w:p>
    <w:p w14:paraId="6C743988" w14:textId="77777777" w:rsidR="00C84885" w:rsidRPr="00C84885" w:rsidRDefault="00C84885">
      <w:pPr>
        <w:numPr>
          <w:ilvl w:val="0"/>
          <w:numId w:val="15"/>
        </w:numPr>
      </w:pPr>
      <w:r w:rsidRPr="00C84885">
        <w:rPr>
          <w:b/>
          <w:bCs/>
        </w:rPr>
        <w:lastRenderedPageBreak/>
        <w:t>Crecimiento</w:t>
      </w:r>
      <w:r w:rsidRPr="00C84885">
        <w:t>: estructura de capacitación y formación para mejorar desempeño.</w:t>
      </w:r>
    </w:p>
    <w:p w14:paraId="41D01855" w14:textId="77777777" w:rsidR="00C84885" w:rsidRPr="00C84885" w:rsidRDefault="00C84885" w:rsidP="00C84885">
      <w:r w:rsidRPr="00C84885">
        <w:t>Esto eleva la confianza interna y facilita una relación laboral más estable, basada en expectativas claras.</w:t>
      </w:r>
    </w:p>
    <w:p w14:paraId="67424D84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07D68B60">
          <v:rect id="_x0000_i1032" style="width:0;height:1.5pt" o:hralign="center" o:hrstd="t" o:hr="t" fillcolor="#a0a0a0" stroked="f"/>
        </w:pict>
      </w:r>
    </w:p>
    <w:p w14:paraId="75A4BC95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1.1.5 Beneficios para mandos y supervisión (gestión diaria más simple)</w:t>
      </w:r>
    </w:p>
    <w:p w14:paraId="4BE39517" w14:textId="77777777" w:rsidR="00C84885" w:rsidRPr="00C84885" w:rsidRDefault="00C84885" w:rsidP="00C84885">
      <w:r w:rsidRPr="00C84885">
        <w:t>Para coordinadores, jefaturas y supervisión, el RIT se convierte en una herramienta cotidiana:</w:t>
      </w:r>
    </w:p>
    <w:p w14:paraId="74DB8206" w14:textId="77777777" w:rsidR="00C84885" w:rsidRPr="00C84885" w:rsidRDefault="00C84885">
      <w:pPr>
        <w:numPr>
          <w:ilvl w:val="0"/>
          <w:numId w:val="16"/>
        </w:numPr>
      </w:pPr>
      <w:r w:rsidRPr="00C84885">
        <w:t>Permite gestionar incidencias sin improvisación.</w:t>
      </w:r>
    </w:p>
    <w:p w14:paraId="241804E3" w14:textId="77777777" w:rsidR="00C84885" w:rsidRPr="00C84885" w:rsidRDefault="00C84885">
      <w:pPr>
        <w:numPr>
          <w:ilvl w:val="0"/>
          <w:numId w:val="16"/>
        </w:numPr>
      </w:pPr>
      <w:r w:rsidRPr="00C84885">
        <w:t>Ayuda a orientar al personal con reglas claras, no con criterios cambiantes.</w:t>
      </w:r>
    </w:p>
    <w:p w14:paraId="488030BC" w14:textId="77777777" w:rsidR="00C84885" w:rsidRPr="00C84885" w:rsidRDefault="00C84885">
      <w:pPr>
        <w:numPr>
          <w:ilvl w:val="0"/>
          <w:numId w:val="16"/>
        </w:numPr>
      </w:pPr>
      <w:r w:rsidRPr="00C84885">
        <w:t>Estandariza la disciplina y la comunicación de instrucciones.</w:t>
      </w:r>
    </w:p>
    <w:p w14:paraId="78DA85F1" w14:textId="77777777" w:rsidR="00C84885" w:rsidRPr="00C84885" w:rsidRDefault="00C84885">
      <w:pPr>
        <w:numPr>
          <w:ilvl w:val="0"/>
          <w:numId w:val="16"/>
        </w:numPr>
      </w:pPr>
      <w:r w:rsidRPr="00C84885">
        <w:t>Reduce tiempo invertido en resolver problemas repetitivos.</w:t>
      </w:r>
    </w:p>
    <w:p w14:paraId="72517319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4CAD93B4">
          <v:rect id="_x0000_i1033" style="width:0;height:1.5pt" o:hralign="center" o:hrstd="t" o:hr="t" fillcolor="#a0a0a0" stroked="f"/>
        </w:pict>
      </w:r>
    </w:p>
    <w:p w14:paraId="39B96C5C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1.1.6 Resultado esperado (qué buscamos lograr con este RIT)</w:t>
      </w:r>
    </w:p>
    <w:p w14:paraId="197EDD04" w14:textId="28630AE6" w:rsidR="00C84885" w:rsidRPr="00C84885" w:rsidRDefault="00C84885" w:rsidP="00C84885">
      <w:r w:rsidRPr="00C84885">
        <w:t xml:space="preserve">Con la aplicación consistente de este RIT, 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buscamos:</w:t>
      </w:r>
    </w:p>
    <w:p w14:paraId="32F1A2E5" w14:textId="77777777" w:rsidR="00C84885" w:rsidRPr="00C84885" w:rsidRDefault="00C84885">
      <w:pPr>
        <w:numPr>
          <w:ilvl w:val="0"/>
          <w:numId w:val="17"/>
        </w:numPr>
      </w:pPr>
      <w:r w:rsidRPr="00C84885">
        <w:t>Un centro de trabajo ordenado, con reglas claras y conocidas.</w:t>
      </w:r>
    </w:p>
    <w:p w14:paraId="7B02E6C2" w14:textId="77777777" w:rsidR="00C84885" w:rsidRPr="00C84885" w:rsidRDefault="00C84885">
      <w:pPr>
        <w:numPr>
          <w:ilvl w:val="0"/>
          <w:numId w:val="17"/>
        </w:numPr>
      </w:pPr>
      <w:r w:rsidRPr="00C84885">
        <w:t>Mejor desempeño operativo por estandarización.</w:t>
      </w:r>
    </w:p>
    <w:p w14:paraId="395B89D4" w14:textId="77777777" w:rsidR="00C84885" w:rsidRPr="00C84885" w:rsidRDefault="00C84885">
      <w:pPr>
        <w:numPr>
          <w:ilvl w:val="0"/>
          <w:numId w:val="17"/>
        </w:numPr>
      </w:pPr>
      <w:r w:rsidRPr="00C84885">
        <w:t>Menos conflictos por ambigüedad o arbitrariedad.</w:t>
      </w:r>
    </w:p>
    <w:p w14:paraId="07C34C7B" w14:textId="77777777" w:rsidR="00C84885" w:rsidRPr="00C84885" w:rsidRDefault="00C84885">
      <w:pPr>
        <w:numPr>
          <w:ilvl w:val="0"/>
          <w:numId w:val="17"/>
        </w:numPr>
      </w:pPr>
      <w:r w:rsidRPr="00C84885">
        <w:t>Mayor prevención de riesgos, incidentes y conductas indebidas.</w:t>
      </w:r>
    </w:p>
    <w:p w14:paraId="6A59C294" w14:textId="77777777" w:rsidR="00C84885" w:rsidRPr="00C84885" w:rsidRDefault="00C84885">
      <w:pPr>
        <w:numPr>
          <w:ilvl w:val="0"/>
          <w:numId w:val="17"/>
        </w:numPr>
      </w:pPr>
      <w:r w:rsidRPr="00C84885">
        <w:t>Un entorno laboral con respeto, igualdad sustantiva y sin violencias.</w:t>
      </w:r>
    </w:p>
    <w:p w14:paraId="108A94F0" w14:textId="77777777" w:rsidR="00C84885" w:rsidRPr="00C84885" w:rsidRDefault="00C84885">
      <w:pPr>
        <w:numPr>
          <w:ilvl w:val="0"/>
          <w:numId w:val="17"/>
        </w:numPr>
      </w:pPr>
      <w:r w:rsidRPr="00C84885">
        <w:t>Capacitación como práctica sistemática, no ocasional.</w:t>
      </w:r>
    </w:p>
    <w:p w14:paraId="2F80879E" w14:textId="77777777" w:rsidR="00C84885" w:rsidRPr="00C84885" w:rsidRDefault="00C84885">
      <w:pPr>
        <w:numPr>
          <w:ilvl w:val="0"/>
          <w:numId w:val="17"/>
        </w:numPr>
      </w:pPr>
      <w:r w:rsidRPr="00C84885">
        <w:t>Cumplimiento interno verificable mediante evidencias operativas (bitácoras, registros, formatos y reportes internos).</w:t>
      </w:r>
    </w:p>
    <w:p w14:paraId="70DF765D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3A083237">
          <v:rect id="_x0000_i1034" style="width:0;height:1.5pt" o:hralign="center" o:hrstd="t" o:hr="t" fillcolor="#a0a0a0" stroked="f"/>
        </w:pict>
      </w:r>
    </w:p>
    <w:p w14:paraId="6D645245" w14:textId="77777777" w:rsidR="00445C9F" w:rsidRDefault="00445C9F" w:rsidP="00C84885">
      <w:pPr>
        <w:rPr>
          <w:b/>
          <w:bCs/>
        </w:rPr>
      </w:pPr>
    </w:p>
    <w:p w14:paraId="0715BBEE" w14:textId="77777777" w:rsidR="00445C9F" w:rsidRDefault="00445C9F" w:rsidP="00C84885">
      <w:pPr>
        <w:rPr>
          <w:b/>
          <w:bCs/>
        </w:rPr>
      </w:pPr>
    </w:p>
    <w:p w14:paraId="49AC84FD" w14:textId="77777777" w:rsidR="00445C9F" w:rsidRDefault="00445C9F" w:rsidP="00C84885">
      <w:pPr>
        <w:rPr>
          <w:b/>
          <w:bCs/>
        </w:rPr>
      </w:pPr>
    </w:p>
    <w:p w14:paraId="3800EC16" w14:textId="77777777" w:rsidR="00445C9F" w:rsidRDefault="00445C9F" w:rsidP="00C84885">
      <w:pPr>
        <w:rPr>
          <w:b/>
          <w:bCs/>
        </w:rPr>
      </w:pPr>
    </w:p>
    <w:p w14:paraId="0EEB0C29" w14:textId="77777777" w:rsidR="00445C9F" w:rsidRDefault="00445C9F" w:rsidP="00C84885">
      <w:pPr>
        <w:rPr>
          <w:b/>
          <w:bCs/>
        </w:rPr>
      </w:pPr>
    </w:p>
    <w:p w14:paraId="6F94305F" w14:textId="77777777" w:rsidR="00445C9F" w:rsidRDefault="00445C9F" w:rsidP="00C84885">
      <w:pPr>
        <w:rPr>
          <w:b/>
          <w:bCs/>
        </w:rPr>
      </w:pPr>
    </w:p>
    <w:p w14:paraId="4EC7DC5E" w14:textId="77777777" w:rsidR="00445C9F" w:rsidRDefault="00445C9F" w:rsidP="00C84885">
      <w:pPr>
        <w:rPr>
          <w:b/>
          <w:bCs/>
        </w:rPr>
      </w:pPr>
    </w:p>
    <w:p w14:paraId="02D8478A" w14:textId="77777777" w:rsidR="00445C9F" w:rsidRDefault="00445C9F" w:rsidP="00C84885">
      <w:pPr>
        <w:rPr>
          <w:b/>
          <w:bCs/>
        </w:rPr>
      </w:pPr>
    </w:p>
    <w:p w14:paraId="7BED3DD3" w14:textId="645DF04B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lastRenderedPageBreak/>
        <w:t>1.2. Fundamento legal y supletoriedad (LFT y disposiciones aplicables)</w:t>
      </w:r>
    </w:p>
    <w:p w14:paraId="5769C84E" w14:textId="760071D7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, el presente </w:t>
      </w:r>
      <w:r w:rsidRPr="00C84885">
        <w:rPr>
          <w:b/>
          <w:bCs/>
        </w:rPr>
        <w:t>Reglamento Interior de Trabajo (RIT)</w:t>
      </w:r>
      <w:r w:rsidRPr="00C84885">
        <w:t xml:space="preserve"> se emite y aplica con fundamento en la </w:t>
      </w:r>
      <w:r w:rsidRPr="00C84885">
        <w:rPr>
          <w:b/>
          <w:bCs/>
        </w:rPr>
        <w:t>Ley Federal del Trabajo (LFT)</w:t>
      </w:r>
      <w:r w:rsidRPr="00C84885">
        <w:t xml:space="preserve">, particularmente en el </w:t>
      </w:r>
      <w:r w:rsidRPr="00C84885">
        <w:rPr>
          <w:b/>
          <w:bCs/>
        </w:rPr>
        <w:t>Capítulo “Reglamento interior de trabajo”</w:t>
      </w:r>
      <w:r w:rsidRPr="00C84885">
        <w:t>, que define qué es el RIT y qué materias debe contener, estableciendo que se trata de disposiciones obligatorias para personas trabajadoras y personas empleadoras durante el desarrollo de los trabajos en la empresa o establecimiento.</w:t>
      </w:r>
    </w:p>
    <w:p w14:paraId="10362D88" w14:textId="77777777" w:rsidR="00C84885" w:rsidRPr="00C84885" w:rsidRDefault="00C84885" w:rsidP="00C84885">
      <w:r w:rsidRPr="00C84885">
        <w:t xml:space="preserve">Asimismo, incorporamos de forma expresa las obligaciones derivadas del </w:t>
      </w:r>
      <w:r w:rsidRPr="00C84885">
        <w:rPr>
          <w:b/>
          <w:bCs/>
        </w:rPr>
        <w:t>Decreto</w:t>
      </w:r>
      <w:r w:rsidRPr="00C84885">
        <w:t xml:space="preserve"> relacionado con la llamada “Ley Silla”, que:</w:t>
      </w:r>
    </w:p>
    <w:p w14:paraId="097D820B" w14:textId="77777777" w:rsidR="00C84885" w:rsidRPr="00C84885" w:rsidRDefault="00C84885">
      <w:pPr>
        <w:numPr>
          <w:ilvl w:val="0"/>
          <w:numId w:val="18"/>
        </w:numPr>
      </w:pPr>
      <w:r w:rsidRPr="00C84885">
        <w:t>Prohíbe obligar a las personas trabajadoras a permanecer de pie toda la jornada y prohibirles tomar asiento periódicamente.</w:t>
      </w:r>
    </w:p>
    <w:p w14:paraId="2EF285FC" w14:textId="77777777" w:rsidR="00C84885" w:rsidRPr="00C84885" w:rsidRDefault="00C84885">
      <w:pPr>
        <w:numPr>
          <w:ilvl w:val="0"/>
          <w:numId w:val="18"/>
        </w:numPr>
      </w:pPr>
      <w:r w:rsidRPr="00C84885">
        <w:t xml:space="preserve">Añade al contenido del RIT normas que regulen el derecho a usar </w:t>
      </w:r>
      <w:r w:rsidRPr="00C84885">
        <w:rPr>
          <w:b/>
          <w:bCs/>
        </w:rPr>
        <w:t>asientos o sillas con respaldo</w:t>
      </w:r>
      <w:r w:rsidRPr="00C84885">
        <w:t xml:space="preserve"> durante la jornada, conforme a la LFT.</w:t>
      </w:r>
    </w:p>
    <w:p w14:paraId="290AF1E9" w14:textId="77777777" w:rsidR="00C84885" w:rsidRPr="00C84885" w:rsidRDefault="00C84885">
      <w:pPr>
        <w:numPr>
          <w:ilvl w:val="0"/>
          <w:numId w:val="18"/>
        </w:numPr>
      </w:pPr>
      <w:r w:rsidRPr="00C84885">
        <w:t>Establece plazos para adecuar la normativa interna.</w:t>
      </w:r>
    </w:p>
    <w:p w14:paraId="23EF378F" w14:textId="1C24F29F" w:rsidR="00C84885" w:rsidRPr="00C84885" w:rsidRDefault="00C84885" w:rsidP="00C84885">
      <w:r w:rsidRPr="00C84885">
        <w:t xml:space="preserve">Adicionalmente, y para asegurar coherencia interna, 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alineamos el RIT con disposiciones aplicables en materia de </w:t>
      </w:r>
      <w:r w:rsidRPr="00C84885">
        <w:rPr>
          <w:b/>
          <w:bCs/>
        </w:rPr>
        <w:t>igualdad sustantiva</w:t>
      </w:r>
      <w:r w:rsidRPr="00C84885">
        <w:t xml:space="preserve"> y </w:t>
      </w:r>
      <w:r w:rsidRPr="00C84885">
        <w:rPr>
          <w:b/>
          <w:bCs/>
        </w:rPr>
        <w:t>entornos libres de violencias</w:t>
      </w:r>
      <w:r w:rsidRPr="00C84885">
        <w:t>, considerando que existen marcos normativos generales que, en lo no previsto, establecen criterios de aplicación supletoria y remiten a leyes clave de no discriminación y de acceso de las mujeres a una vida libre de violencias.</w:t>
      </w:r>
    </w:p>
    <w:p w14:paraId="2B334078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677B28F1">
          <v:rect id="_x0000_i1035" style="width:0;height:1.5pt" o:hralign="center" o:hrstd="t" o:hr="t" fillcolor="#a0a0a0" stroked="f"/>
        </w:pict>
      </w:r>
    </w:p>
    <w:p w14:paraId="683CF510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1.2.1 Marco normativo principal (obligatorio)</w:t>
      </w:r>
    </w:p>
    <w:p w14:paraId="05924CDE" w14:textId="53166B8D" w:rsidR="00C84885" w:rsidRPr="00C84885" w:rsidRDefault="00C84885" w:rsidP="00C84885">
      <w:r w:rsidRPr="00C84885">
        <w:t xml:space="preserve">Para efectos internos, 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establecemos como </w:t>
      </w:r>
      <w:r w:rsidRPr="00C84885">
        <w:rPr>
          <w:b/>
          <w:bCs/>
        </w:rPr>
        <w:t>base jurídica primaria</w:t>
      </w:r>
      <w:r w:rsidRPr="00C84885">
        <w:t xml:space="preserve"> de este RIT:</w:t>
      </w:r>
    </w:p>
    <w:p w14:paraId="589BA342" w14:textId="77777777" w:rsidR="00C84885" w:rsidRPr="00C84885" w:rsidRDefault="00C84885">
      <w:pPr>
        <w:numPr>
          <w:ilvl w:val="0"/>
          <w:numId w:val="19"/>
        </w:numPr>
      </w:pPr>
      <w:r w:rsidRPr="00C84885">
        <w:rPr>
          <w:b/>
          <w:bCs/>
        </w:rPr>
        <w:t>Ley Federal del Trabajo</w:t>
      </w:r>
      <w:r w:rsidRPr="00C84885">
        <w:t>, en especial:</w:t>
      </w:r>
    </w:p>
    <w:p w14:paraId="65D3072C" w14:textId="77777777" w:rsidR="00C84885" w:rsidRPr="00C84885" w:rsidRDefault="00C84885">
      <w:pPr>
        <w:numPr>
          <w:ilvl w:val="0"/>
          <w:numId w:val="20"/>
        </w:numPr>
      </w:pPr>
      <w:r w:rsidRPr="00C84885">
        <w:rPr>
          <w:b/>
          <w:bCs/>
        </w:rPr>
        <w:t>Artículo 422</w:t>
      </w:r>
      <w:r w:rsidRPr="00C84885">
        <w:t>, que define el RIT como el conjunto de disposiciones obligatorias para la relación de trabajo en la empresa o establecimiento.</w:t>
      </w:r>
    </w:p>
    <w:p w14:paraId="6BC707E9" w14:textId="77777777" w:rsidR="00C84885" w:rsidRPr="00C84885" w:rsidRDefault="00C84885">
      <w:pPr>
        <w:numPr>
          <w:ilvl w:val="0"/>
          <w:numId w:val="20"/>
        </w:numPr>
      </w:pPr>
      <w:r w:rsidRPr="00C84885">
        <w:rPr>
          <w:b/>
          <w:bCs/>
        </w:rPr>
        <w:t>Artículo 423</w:t>
      </w:r>
      <w:r w:rsidRPr="00C84885">
        <w:t>, que indica el contenido mínimo que debe incluir el reglamento, incluyendo (por el Decreto referido) reglas sobre el uso de asientos con respaldo durante la jornada.</w:t>
      </w:r>
    </w:p>
    <w:p w14:paraId="4D87692F" w14:textId="77777777" w:rsidR="00C84885" w:rsidRPr="00C84885" w:rsidRDefault="00C84885">
      <w:pPr>
        <w:numPr>
          <w:ilvl w:val="0"/>
          <w:numId w:val="21"/>
        </w:numPr>
      </w:pPr>
      <w:r w:rsidRPr="00C84885">
        <w:rPr>
          <w:b/>
          <w:bCs/>
        </w:rPr>
        <w:t>Decreto “Ley Silla”</w:t>
      </w:r>
      <w:r w:rsidRPr="00C84885">
        <w:t xml:space="preserve"> (reformas y adiciones relevantes para el centro de trabajo):</w:t>
      </w:r>
    </w:p>
    <w:p w14:paraId="5EDB0D82" w14:textId="77777777" w:rsidR="00C84885" w:rsidRPr="00C84885" w:rsidRDefault="00C84885">
      <w:pPr>
        <w:numPr>
          <w:ilvl w:val="0"/>
          <w:numId w:val="22"/>
        </w:numPr>
      </w:pPr>
      <w:r w:rsidRPr="00C84885">
        <w:t>Prohibición de bipedestación forzada sin permitir asiento periódico.</w:t>
      </w:r>
    </w:p>
    <w:p w14:paraId="14A2217A" w14:textId="77777777" w:rsidR="00C84885" w:rsidRPr="00C84885" w:rsidRDefault="00C84885">
      <w:pPr>
        <w:numPr>
          <w:ilvl w:val="0"/>
          <w:numId w:val="22"/>
        </w:numPr>
      </w:pPr>
      <w:r w:rsidRPr="00C84885">
        <w:t>Integración obligatoria en el RIT del derecho al uso de sillas con respaldo.</w:t>
      </w:r>
    </w:p>
    <w:p w14:paraId="2AEAF25B" w14:textId="77777777" w:rsidR="00C84885" w:rsidRPr="00C84885" w:rsidRDefault="00C84885">
      <w:pPr>
        <w:numPr>
          <w:ilvl w:val="0"/>
          <w:numId w:val="22"/>
        </w:numPr>
        <w:rPr>
          <w:lang w:val="en-US"/>
        </w:rPr>
      </w:pPr>
      <w:proofErr w:type="spellStart"/>
      <w:r w:rsidRPr="00C84885">
        <w:rPr>
          <w:lang w:val="en-US"/>
        </w:rPr>
        <w:t>Plazos</w:t>
      </w:r>
      <w:proofErr w:type="spellEnd"/>
      <w:r w:rsidRPr="00C84885">
        <w:rPr>
          <w:lang w:val="en-US"/>
        </w:rPr>
        <w:t xml:space="preserve"> para </w:t>
      </w:r>
      <w:proofErr w:type="spellStart"/>
      <w:r w:rsidRPr="00C84885">
        <w:rPr>
          <w:lang w:val="en-US"/>
        </w:rPr>
        <w:t>adecuaciones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internas</w:t>
      </w:r>
      <w:proofErr w:type="spellEnd"/>
      <w:r w:rsidRPr="00C84885">
        <w:rPr>
          <w:lang w:val="en-US"/>
        </w:rPr>
        <w:t>.</w:t>
      </w:r>
    </w:p>
    <w:p w14:paraId="126046E8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ADE91E5">
          <v:rect id="_x0000_i1036" style="width:0;height:1.5pt" o:hralign="center" o:hrstd="t" o:hr="t" fillcolor="#a0a0a0" stroked="f"/>
        </w:pict>
      </w:r>
    </w:p>
    <w:p w14:paraId="128CEE74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1.2.2 Disposiciones aplicables complementarias (según contexto)</w:t>
      </w:r>
    </w:p>
    <w:p w14:paraId="43A48626" w14:textId="24027E4B" w:rsidR="00C84885" w:rsidRPr="00C84885" w:rsidRDefault="00C84885" w:rsidP="00C84885">
      <w:r w:rsidRPr="00C84885">
        <w:lastRenderedPageBreak/>
        <w:t xml:space="preserve">Además del marco principal anterior, 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reconocemos que ciertas materias del RIT requieren alineación con disposiciones relacionadas con:</w:t>
      </w:r>
    </w:p>
    <w:p w14:paraId="19BB2784" w14:textId="77777777" w:rsidR="00C84885" w:rsidRPr="00C84885" w:rsidRDefault="00C84885">
      <w:pPr>
        <w:numPr>
          <w:ilvl w:val="0"/>
          <w:numId w:val="23"/>
        </w:numPr>
      </w:pPr>
      <w:r w:rsidRPr="00C84885">
        <w:rPr>
          <w:b/>
          <w:bCs/>
        </w:rPr>
        <w:t>Igualdad sustantiva y no discriminación</w:t>
      </w:r>
      <w:r w:rsidRPr="00C84885">
        <w:t>, conforme a leyes generales aplicables y su referencia a mecanismos y lineamientos institucionales.</w:t>
      </w:r>
    </w:p>
    <w:p w14:paraId="3BE79FE9" w14:textId="77777777" w:rsidR="00C84885" w:rsidRPr="00C84885" w:rsidRDefault="00C84885">
      <w:pPr>
        <w:numPr>
          <w:ilvl w:val="0"/>
          <w:numId w:val="23"/>
        </w:numPr>
      </w:pPr>
      <w:r w:rsidRPr="00C84885">
        <w:rPr>
          <w:b/>
          <w:bCs/>
        </w:rPr>
        <w:t>Entornos libres de violencias</w:t>
      </w:r>
      <w:r w:rsidRPr="00C84885">
        <w:t>, considerando las definiciones y objetivos de prevención, atención, sanción y erradicación de violencias contra las mujeres establecidos en la legislación general correspondiente.</w:t>
      </w:r>
    </w:p>
    <w:p w14:paraId="3FEE86E2" w14:textId="77777777" w:rsidR="00C84885" w:rsidRPr="00C84885" w:rsidRDefault="00C84885" w:rsidP="00C84885">
      <w:r w:rsidRPr="00C84885">
        <w:t>Nota operativa: estas disposiciones complementarias se traducen dentro del RIT en reglas internas, procedimientos y medidas disciplinarias, siempre respetando lo que dispone la LFT.</w:t>
      </w:r>
    </w:p>
    <w:p w14:paraId="3CB972C1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478FF10E">
          <v:rect id="_x0000_i1037" style="width:0;height:1.5pt" o:hralign="center" o:hrstd="t" o:hr="t" fillcolor="#a0a0a0" stroked="f"/>
        </w:pict>
      </w:r>
    </w:p>
    <w:p w14:paraId="31742A1C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1.2.3 Supletoriedad (qué aplica cuando el RIT no lo prevé)</w:t>
      </w:r>
    </w:p>
    <w:p w14:paraId="50803F66" w14:textId="2016A1A4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>, cuando este RIT no contemple un supuesto específico o exista un vacío operativo, aplicaremos el siguiente criterio:</w:t>
      </w:r>
    </w:p>
    <w:p w14:paraId="630D13FA" w14:textId="77777777" w:rsidR="00C84885" w:rsidRPr="00C84885" w:rsidRDefault="00C84885">
      <w:pPr>
        <w:numPr>
          <w:ilvl w:val="0"/>
          <w:numId w:val="24"/>
        </w:numPr>
      </w:pPr>
      <w:r w:rsidRPr="00C84885">
        <w:rPr>
          <w:b/>
          <w:bCs/>
        </w:rPr>
        <w:t>Primero</w:t>
      </w:r>
      <w:r w:rsidRPr="00C84885">
        <w:t xml:space="preserve">: la </w:t>
      </w:r>
      <w:r w:rsidRPr="00C84885">
        <w:rPr>
          <w:b/>
          <w:bCs/>
        </w:rPr>
        <w:t>Ley Federal del Trabajo</w:t>
      </w:r>
      <w:r w:rsidRPr="00C84885">
        <w:t xml:space="preserve"> y demás disposiciones laborales aplicables al caso.</w:t>
      </w:r>
    </w:p>
    <w:p w14:paraId="07C45B8E" w14:textId="77777777" w:rsidR="00C84885" w:rsidRPr="00C84885" w:rsidRDefault="00C84885">
      <w:pPr>
        <w:numPr>
          <w:ilvl w:val="0"/>
          <w:numId w:val="24"/>
        </w:numPr>
      </w:pPr>
      <w:r w:rsidRPr="00C84885">
        <w:rPr>
          <w:b/>
          <w:bCs/>
        </w:rPr>
        <w:t>Después</w:t>
      </w:r>
      <w:r w:rsidRPr="00C84885">
        <w:t>: las leyes generales aplicables en la materia (por ejemplo, las relacionadas con igualdad sustantiva, no discriminación y vida libre de violencias), considerando que algunas de ellas expresamente prevén aplicación supletoria de otros ordenamientos cuando no se regula un punto en particular.</w:t>
      </w:r>
    </w:p>
    <w:p w14:paraId="12F9021F" w14:textId="059CE092" w:rsidR="00C84885" w:rsidRPr="00C84885" w:rsidRDefault="00C84885">
      <w:pPr>
        <w:numPr>
          <w:ilvl w:val="0"/>
          <w:numId w:val="24"/>
        </w:numPr>
      </w:pPr>
      <w:r w:rsidRPr="00C84885">
        <w:rPr>
          <w:b/>
          <w:bCs/>
        </w:rPr>
        <w:t>Finalmente</w:t>
      </w:r>
      <w:r w:rsidRPr="00C84885">
        <w:t xml:space="preserve">: políticas internas, procedimientos e instructivos emitidos por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para la ejecución del trabajo, siempre que:</w:t>
      </w:r>
    </w:p>
    <w:p w14:paraId="75D32731" w14:textId="77777777" w:rsidR="00C84885" w:rsidRPr="00C84885" w:rsidRDefault="00C84885">
      <w:pPr>
        <w:numPr>
          <w:ilvl w:val="1"/>
          <w:numId w:val="24"/>
        </w:numPr>
      </w:pPr>
      <w:r w:rsidRPr="00C84885">
        <w:t>No contradigan la LFT o normas aplicables.</w:t>
      </w:r>
    </w:p>
    <w:p w14:paraId="40936B07" w14:textId="77777777" w:rsidR="00C84885" w:rsidRPr="00C84885" w:rsidRDefault="00C84885">
      <w:pPr>
        <w:numPr>
          <w:ilvl w:val="1"/>
          <w:numId w:val="24"/>
        </w:numPr>
      </w:pPr>
      <w:r w:rsidRPr="00C84885">
        <w:t>Sean razonables, comunicadas y consistentes con este RIT.</w:t>
      </w:r>
    </w:p>
    <w:p w14:paraId="727DB87E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81F9175">
          <v:rect id="_x0000_i1038" style="width:0;height:1.5pt" o:hralign="center" o:hrstd="t" o:hr="t" fillcolor="#a0a0a0" stroked="f"/>
        </w:pict>
      </w:r>
    </w:p>
    <w:p w14:paraId="5C1BA884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1.2.4 Prevalencia normativa y compatibilidad interna</w:t>
      </w:r>
    </w:p>
    <w:p w14:paraId="2C1CBBC7" w14:textId="75089D08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establecemos una regla de compatibilidad para evitar contradicciones:</w:t>
      </w:r>
    </w:p>
    <w:p w14:paraId="655C8361" w14:textId="77777777" w:rsidR="00C84885" w:rsidRPr="00C84885" w:rsidRDefault="00C84885">
      <w:pPr>
        <w:numPr>
          <w:ilvl w:val="0"/>
          <w:numId w:val="25"/>
        </w:numPr>
      </w:pPr>
      <w:r w:rsidRPr="00C84885">
        <w:t xml:space="preserve">Si existiera discrepancia entre este RIT y una norma de rango superior (LFT u otra aplicable), </w:t>
      </w:r>
      <w:r w:rsidRPr="00C84885">
        <w:rPr>
          <w:b/>
          <w:bCs/>
        </w:rPr>
        <w:t>prevalecerá la norma de rango superior</w:t>
      </w:r>
      <w:r w:rsidRPr="00C84885">
        <w:t>.</w:t>
      </w:r>
    </w:p>
    <w:p w14:paraId="29290205" w14:textId="77777777" w:rsidR="00C84885" w:rsidRPr="00C84885" w:rsidRDefault="00C84885">
      <w:pPr>
        <w:numPr>
          <w:ilvl w:val="0"/>
          <w:numId w:val="25"/>
        </w:numPr>
      </w:pPr>
      <w:r w:rsidRPr="00C84885">
        <w:t xml:space="preserve">Si existiera contradicción entre este RIT y una política/procedimiento interno, </w:t>
      </w:r>
      <w:r w:rsidRPr="00C84885">
        <w:rPr>
          <w:b/>
          <w:bCs/>
        </w:rPr>
        <w:t>prevalecerá este RIT</w:t>
      </w:r>
      <w:r w:rsidRPr="00C84885">
        <w:t>, salvo que la política sea una formalización exigida por la autoridad o por una norma superior.</w:t>
      </w:r>
    </w:p>
    <w:p w14:paraId="253F553B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6E1C1A81">
          <v:rect id="_x0000_i1039" style="width:0;height:1.5pt" o:hralign="center" o:hrstd="t" o:hr="t" fillcolor="#a0a0a0" stroked="f"/>
        </w:pict>
      </w:r>
    </w:p>
    <w:p w14:paraId="09B582FE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1.2.5 Compromiso de actualización normativa</w:t>
      </w:r>
    </w:p>
    <w:p w14:paraId="136EF37D" w14:textId="6D04D517" w:rsidR="00C84885" w:rsidRPr="00C84885" w:rsidRDefault="00C84885" w:rsidP="00C84885">
      <w:r w:rsidRPr="00C84885">
        <w:lastRenderedPageBreak/>
        <w:t xml:space="preserve">En virtud de que el Decreto relacionado con “Ley Silla” establece plazos para adecuar normativa interna, y considerando que pueden emitirse reglas técnicas o criterios por autoridad laboral, 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asumimos el compromiso de:</w:t>
      </w:r>
    </w:p>
    <w:p w14:paraId="227FB224" w14:textId="77777777" w:rsidR="00C84885" w:rsidRPr="00C84885" w:rsidRDefault="00C84885">
      <w:pPr>
        <w:numPr>
          <w:ilvl w:val="0"/>
          <w:numId w:val="26"/>
        </w:numPr>
      </w:pPr>
      <w:r w:rsidRPr="00C84885">
        <w:t>Revisar este RIT cuando haya cambios legales aplicables.</w:t>
      </w:r>
    </w:p>
    <w:p w14:paraId="17E1DD9B" w14:textId="77777777" w:rsidR="00C84885" w:rsidRPr="00C84885" w:rsidRDefault="00C84885">
      <w:pPr>
        <w:numPr>
          <w:ilvl w:val="0"/>
          <w:numId w:val="26"/>
        </w:numPr>
      </w:pPr>
      <w:r w:rsidRPr="00C84885">
        <w:t>Publicar internamente las actualizaciones y recabar los acuses de conocimiento correspondientes.</w:t>
      </w:r>
    </w:p>
    <w:p w14:paraId="4EFF4492" w14:textId="77777777" w:rsidR="00C84885" w:rsidRPr="00C84885" w:rsidRDefault="00C84885">
      <w:pPr>
        <w:numPr>
          <w:ilvl w:val="0"/>
          <w:numId w:val="26"/>
        </w:numPr>
      </w:pPr>
      <w:r w:rsidRPr="00C84885">
        <w:t>Ajustar procedimientos y formatos para que el cumplimiento sea demostrable (por ejemplo, en materia de sillas con respaldo y pausas de reposo, y en mecanismos internos de prevención y atención de conductas de violencia laboral).</w:t>
      </w:r>
    </w:p>
    <w:p w14:paraId="31F676E6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4731C15F">
          <v:rect id="_x0000_i1040" style="width:0;height:1.5pt" o:hralign="center" o:hrstd="t" o:hr="t" fillcolor="#a0a0a0" stroked="f"/>
        </w:pict>
      </w:r>
    </w:p>
    <w:p w14:paraId="7A6AB022" w14:textId="77777777" w:rsidR="00415549" w:rsidRDefault="00415549" w:rsidP="00C84885">
      <w:pPr>
        <w:rPr>
          <w:b/>
          <w:bCs/>
        </w:rPr>
      </w:pPr>
    </w:p>
    <w:p w14:paraId="4EBA46C8" w14:textId="77777777" w:rsidR="00415549" w:rsidRDefault="00415549" w:rsidP="00C84885">
      <w:pPr>
        <w:rPr>
          <w:b/>
          <w:bCs/>
        </w:rPr>
      </w:pPr>
    </w:p>
    <w:p w14:paraId="67109F8E" w14:textId="77777777" w:rsidR="00415549" w:rsidRDefault="00415549" w:rsidP="00C84885">
      <w:pPr>
        <w:rPr>
          <w:b/>
          <w:bCs/>
        </w:rPr>
      </w:pPr>
    </w:p>
    <w:p w14:paraId="5AE44F3E" w14:textId="77777777" w:rsidR="00415549" w:rsidRDefault="00415549" w:rsidP="00C84885">
      <w:pPr>
        <w:rPr>
          <w:b/>
          <w:bCs/>
        </w:rPr>
      </w:pPr>
    </w:p>
    <w:p w14:paraId="180FFC97" w14:textId="77777777" w:rsidR="00415549" w:rsidRDefault="00415549" w:rsidP="00C84885">
      <w:pPr>
        <w:rPr>
          <w:b/>
          <w:bCs/>
        </w:rPr>
      </w:pPr>
    </w:p>
    <w:p w14:paraId="6B8CC836" w14:textId="77777777" w:rsidR="00415549" w:rsidRDefault="00415549" w:rsidP="00C84885">
      <w:pPr>
        <w:rPr>
          <w:b/>
          <w:bCs/>
        </w:rPr>
      </w:pPr>
    </w:p>
    <w:p w14:paraId="2ADB5F59" w14:textId="77777777" w:rsidR="00415549" w:rsidRDefault="00415549" w:rsidP="00C84885">
      <w:pPr>
        <w:rPr>
          <w:b/>
          <w:bCs/>
        </w:rPr>
      </w:pPr>
    </w:p>
    <w:p w14:paraId="5034B1E4" w14:textId="77777777" w:rsidR="00415549" w:rsidRDefault="00415549" w:rsidP="00C84885">
      <w:pPr>
        <w:rPr>
          <w:b/>
          <w:bCs/>
        </w:rPr>
      </w:pPr>
    </w:p>
    <w:p w14:paraId="684B9759" w14:textId="77777777" w:rsidR="00415549" w:rsidRDefault="00415549" w:rsidP="00C84885">
      <w:pPr>
        <w:rPr>
          <w:b/>
          <w:bCs/>
        </w:rPr>
      </w:pPr>
    </w:p>
    <w:p w14:paraId="32D5F9C9" w14:textId="77777777" w:rsidR="00415549" w:rsidRDefault="00415549" w:rsidP="00C84885">
      <w:pPr>
        <w:rPr>
          <w:b/>
          <w:bCs/>
        </w:rPr>
      </w:pPr>
    </w:p>
    <w:p w14:paraId="0255DAC8" w14:textId="77777777" w:rsidR="00415549" w:rsidRDefault="00415549" w:rsidP="00C84885">
      <w:pPr>
        <w:rPr>
          <w:b/>
          <w:bCs/>
        </w:rPr>
      </w:pPr>
    </w:p>
    <w:p w14:paraId="2CE4AAFC" w14:textId="77777777" w:rsidR="00415549" w:rsidRDefault="00415549" w:rsidP="00C84885">
      <w:pPr>
        <w:rPr>
          <w:b/>
          <w:bCs/>
        </w:rPr>
      </w:pPr>
    </w:p>
    <w:p w14:paraId="6362D278" w14:textId="77777777" w:rsidR="00415549" w:rsidRDefault="00415549" w:rsidP="00C84885">
      <w:pPr>
        <w:rPr>
          <w:b/>
          <w:bCs/>
        </w:rPr>
      </w:pPr>
    </w:p>
    <w:p w14:paraId="34FCF215" w14:textId="77777777" w:rsidR="00415549" w:rsidRDefault="00415549" w:rsidP="00C84885">
      <w:pPr>
        <w:rPr>
          <w:b/>
          <w:bCs/>
        </w:rPr>
      </w:pPr>
    </w:p>
    <w:p w14:paraId="36827879" w14:textId="77777777" w:rsidR="00415549" w:rsidRDefault="00415549" w:rsidP="00C84885">
      <w:pPr>
        <w:rPr>
          <w:b/>
          <w:bCs/>
        </w:rPr>
      </w:pPr>
    </w:p>
    <w:p w14:paraId="368B8136" w14:textId="77777777" w:rsidR="00415549" w:rsidRDefault="00415549" w:rsidP="00C84885">
      <w:pPr>
        <w:rPr>
          <w:b/>
          <w:bCs/>
        </w:rPr>
      </w:pPr>
    </w:p>
    <w:p w14:paraId="1E7EAD97" w14:textId="77777777" w:rsidR="00415549" w:rsidRDefault="00415549" w:rsidP="00C84885">
      <w:pPr>
        <w:rPr>
          <w:b/>
          <w:bCs/>
        </w:rPr>
      </w:pPr>
    </w:p>
    <w:p w14:paraId="4469EFF1" w14:textId="77777777" w:rsidR="00415549" w:rsidRDefault="00415549" w:rsidP="00C84885">
      <w:pPr>
        <w:rPr>
          <w:b/>
          <w:bCs/>
        </w:rPr>
      </w:pPr>
    </w:p>
    <w:p w14:paraId="7D043D72" w14:textId="77777777" w:rsidR="00415549" w:rsidRDefault="00415549" w:rsidP="00C84885">
      <w:pPr>
        <w:rPr>
          <w:b/>
          <w:bCs/>
        </w:rPr>
      </w:pPr>
    </w:p>
    <w:p w14:paraId="3978BA8B" w14:textId="77777777" w:rsidR="00415549" w:rsidRDefault="00415549" w:rsidP="00C84885">
      <w:pPr>
        <w:rPr>
          <w:b/>
          <w:bCs/>
        </w:rPr>
      </w:pPr>
    </w:p>
    <w:p w14:paraId="7999FF33" w14:textId="77777777" w:rsidR="00415549" w:rsidRDefault="00415549" w:rsidP="00C84885">
      <w:pPr>
        <w:rPr>
          <w:b/>
          <w:bCs/>
        </w:rPr>
      </w:pPr>
    </w:p>
    <w:p w14:paraId="586BFBA2" w14:textId="679927D5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lastRenderedPageBreak/>
        <w:t>1.3. Alcance: empresa/centro(s) de trabajo, personal incluido y exclusiones</w:t>
      </w:r>
    </w:p>
    <w:p w14:paraId="41A1644C" w14:textId="73032A13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, el presente </w:t>
      </w:r>
      <w:r w:rsidRPr="00C84885">
        <w:rPr>
          <w:b/>
          <w:bCs/>
        </w:rPr>
        <w:t>Reglamento Interior de Trabajo (RIT)</w:t>
      </w:r>
      <w:r w:rsidRPr="00C84885">
        <w:t xml:space="preserve"> establece el marco de reglas internas aplicables a la prestación de servicios dentro de nuestros centros de trabajo. Su alcance define </w:t>
      </w:r>
      <w:r w:rsidRPr="00C84885">
        <w:rPr>
          <w:b/>
          <w:bCs/>
        </w:rPr>
        <w:t>dónde aplica</w:t>
      </w:r>
      <w:r w:rsidRPr="00C84885">
        <w:t xml:space="preserve">, </w:t>
      </w:r>
      <w:r w:rsidRPr="00C84885">
        <w:rPr>
          <w:b/>
          <w:bCs/>
        </w:rPr>
        <w:t>a quién aplica</w:t>
      </w:r>
      <w:r w:rsidRPr="00C84885">
        <w:t xml:space="preserve"> y </w:t>
      </w:r>
      <w:r w:rsidRPr="00C84885">
        <w:rPr>
          <w:b/>
          <w:bCs/>
        </w:rPr>
        <w:t>en qué casos no aplica</w:t>
      </w:r>
      <w:r w:rsidRPr="00C84885">
        <w:t>, a fin de eliminar interpretaciones ambiguas y asegurar una aplicación uniforme.</w:t>
      </w:r>
    </w:p>
    <w:p w14:paraId="67918768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5AD432C0">
          <v:rect id="_x0000_i1041" style="width:0;height:1.5pt" o:hralign="center" o:hrstd="t" o:hr="t" fillcolor="#a0a0a0" stroked="f"/>
        </w:pict>
      </w:r>
    </w:p>
    <w:p w14:paraId="55048BC7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1.3.1 Alcance organizacional y territorial (empresa y centro(s) de trabajo)</w:t>
      </w:r>
    </w:p>
    <w:p w14:paraId="2A7339D2" w14:textId="77777777" w:rsidR="00C84885" w:rsidRPr="00C84885" w:rsidRDefault="00C84885" w:rsidP="00C84885">
      <w:pPr>
        <w:rPr>
          <w:lang w:val="en-US"/>
        </w:rPr>
      </w:pPr>
      <w:r w:rsidRPr="00C84885">
        <w:rPr>
          <w:lang w:val="en-US"/>
        </w:rPr>
        <w:t xml:space="preserve">Este RIT </w:t>
      </w:r>
      <w:proofErr w:type="spellStart"/>
      <w:r w:rsidRPr="00C84885">
        <w:rPr>
          <w:lang w:val="en-US"/>
        </w:rPr>
        <w:t>aplica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en</w:t>
      </w:r>
      <w:proofErr w:type="spellEnd"/>
      <w:r w:rsidRPr="00C84885">
        <w:rPr>
          <w:lang w:val="en-US"/>
        </w:rPr>
        <w:t>:</w:t>
      </w:r>
    </w:p>
    <w:p w14:paraId="217DEFAD" w14:textId="41AF41C4" w:rsidR="00C84885" w:rsidRPr="00C84885" w:rsidRDefault="005307A7">
      <w:pPr>
        <w:numPr>
          <w:ilvl w:val="0"/>
          <w:numId w:val="27"/>
        </w:numPr>
      </w:pPr>
      <w:r w:rsidRPr="005307A7">
        <w:rPr>
          <w:b/>
          <w:bCs/>
          <w:color w:val="1B25E3"/>
        </w:rPr>
        <w:t>[Nombre de la Empresa]</w:t>
      </w:r>
      <w:r w:rsidR="00C84885" w:rsidRPr="00C84885">
        <w:t xml:space="preserve"> como entidad empleadora.</w:t>
      </w:r>
    </w:p>
    <w:p w14:paraId="77609723" w14:textId="3138E3C4" w:rsidR="00C84885" w:rsidRPr="00C84885" w:rsidRDefault="00C84885">
      <w:pPr>
        <w:numPr>
          <w:ilvl w:val="0"/>
          <w:numId w:val="27"/>
        </w:numPr>
      </w:pPr>
      <w:r w:rsidRPr="00C84885">
        <w:rPr>
          <w:b/>
          <w:bCs/>
        </w:rPr>
        <w:t>Todos los centros de trabajo</w:t>
      </w:r>
      <w:r w:rsidRPr="00C84885">
        <w:t xml:space="preserve"> bajo responsabilidad de </w:t>
      </w:r>
      <w:r w:rsidR="005307A7" w:rsidRPr="005307A7">
        <w:rPr>
          <w:b/>
          <w:bCs/>
          <w:color w:val="1B25E3"/>
        </w:rPr>
        <w:t>[Nombre de la Empresa]</w:t>
      </w:r>
      <w:r w:rsidRPr="00C84885">
        <w:t>, incluyendo, enunciativa mas no limitativamente:</w:t>
      </w:r>
    </w:p>
    <w:p w14:paraId="4F930B01" w14:textId="77777777" w:rsidR="00C84885" w:rsidRPr="00C84885" w:rsidRDefault="00C84885">
      <w:pPr>
        <w:numPr>
          <w:ilvl w:val="1"/>
          <w:numId w:val="27"/>
        </w:numPr>
        <w:rPr>
          <w:lang w:val="en-US"/>
        </w:rPr>
      </w:pPr>
      <w:proofErr w:type="spellStart"/>
      <w:r w:rsidRPr="00C84885">
        <w:rPr>
          <w:lang w:val="en-US"/>
        </w:rPr>
        <w:t>Oficina</w:t>
      </w:r>
      <w:proofErr w:type="spellEnd"/>
      <w:r w:rsidRPr="00C84885">
        <w:rPr>
          <w:lang w:val="en-US"/>
        </w:rPr>
        <w:t xml:space="preserve">(s) </w:t>
      </w:r>
      <w:proofErr w:type="spellStart"/>
      <w:r w:rsidRPr="00C84885">
        <w:rPr>
          <w:lang w:val="en-US"/>
        </w:rPr>
        <w:t>administrativa</w:t>
      </w:r>
      <w:proofErr w:type="spellEnd"/>
      <w:r w:rsidRPr="00C84885">
        <w:rPr>
          <w:lang w:val="en-US"/>
        </w:rPr>
        <w:t xml:space="preserve">(s) y </w:t>
      </w:r>
      <w:proofErr w:type="spellStart"/>
      <w:r w:rsidRPr="00C84885">
        <w:rPr>
          <w:lang w:val="en-US"/>
        </w:rPr>
        <w:t>corporativa</w:t>
      </w:r>
      <w:proofErr w:type="spellEnd"/>
      <w:r w:rsidRPr="00C84885">
        <w:rPr>
          <w:lang w:val="en-US"/>
        </w:rPr>
        <w:t>(s)</w:t>
      </w:r>
    </w:p>
    <w:p w14:paraId="571A17C7" w14:textId="77777777" w:rsidR="00C84885" w:rsidRPr="00C84885" w:rsidRDefault="00C84885">
      <w:pPr>
        <w:numPr>
          <w:ilvl w:val="1"/>
          <w:numId w:val="27"/>
        </w:numPr>
      </w:pPr>
      <w:r w:rsidRPr="00C84885">
        <w:t>Sucursal(es) / punto(s) de venta / mostradores (si aplica)</w:t>
      </w:r>
    </w:p>
    <w:p w14:paraId="1F0F1525" w14:textId="77777777" w:rsidR="00C84885" w:rsidRPr="00C84885" w:rsidRDefault="00C84885">
      <w:pPr>
        <w:numPr>
          <w:ilvl w:val="1"/>
          <w:numId w:val="27"/>
        </w:numPr>
      </w:pPr>
      <w:r w:rsidRPr="00C84885">
        <w:t>Planta(s) / taller(es) / almacén(es) / patio(s) operativos (si aplica)</w:t>
      </w:r>
    </w:p>
    <w:p w14:paraId="20AAFCD7" w14:textId="77777777" w:rsidR="00C84885" w:rsidRPr="00C84885" w:rsidRDefault="00C84885">
      <w:pPr>
        <w:numPr>
          <w:ilvl w:val="1"/>
          <w:numId w:val="27"/>
        </w:numPr>
      </w:pPr>
      <w:r w:rsidRPr="00C84885">
        <w:t>Centros de distribución / logística (si aplica)</w:t>
      </w:r>
    </w:p>
    <w:p w14:paraId="5AB29A1F" w14:textId="3E61BB96" w:rsidR="00C84885" w:rsidRPr="00C84885" w:rsidRDefault="00C84885">
      <w:pPr>
        <w:numPr>
          <w:ilvl w:val="1"/>
          <w:numId w:val="27"/>
        </w:numPr>
      </w:pPr>
      <w:r w:rsidRPr="00C84885">
        <w:t xml:space="preserve">Cualquier instalación temporal o fija en la que el personal preste servicios por instrucción de </w:t>
      </w:r>
      <w:r w:rsidR="005307A7" w:rsidRPr="005307A7">
        <w:rPr>
          <w:b/>
          <w:bCs/>
          <w:color w:val="1B25E3"/>
        </w:rPr>
        <w:t>[Nombre de la Empresa]</w:t>
      </w:r>
    </w:p>
    <w:p w14:paraId="10CF852F" w14:textId="77777777" w:rsidR="00C84885" w:rsidRPr="00C84885" w:rsidRDefault="00C84885">
      <w:pPr>
        <w:numPr>
          <w:ilvl w:val="0"/>
          <w:numId w:val="27"/>
        </w:numPr>
      </w:pPr>
      <w:r w:rsidRPr="00C84885">
        <w:rPr>
          <w:b/>
          <w:bCs/>
        </w:rPr>
        <w:t>Áreas y espacios</w:t>
      </w:r>
      <w:r w:rsidRPr="00C84885">
        <w:t xml:space="preserve"> dentro de cada centro de trabajo, incluyendo accesos, pasillos, sanitarios, comedores, zonas de descanso, estacionamientos internos, áreas de atención al público, áreas técnicas, bodegas y zonas restringidas (según aplique).</w:t>
      </w:r>
    </w:p>
    <w:p w14:paraId="04352176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Reglas para instalaciones temporales</w:t>
      </w:r>
    </w:p>
    <w:p w14:paraId="055166FD" w14:textId="77777777" w:rsidR="00C84885" w:rsidRPr="00C84885" w:rsidRDefault="00C84885" w:rsidP="00C84885">
      <w:r w:rsidRPr="00C84885">
        <w:t xml:space="preserve">Cuando exista personal asignado a </w:t>
      </w:r>
      <w:r w:rsidRPr="00C84885">
        <w:rPr>
          <w:b/>
          <w:bCs/>
        </w:rPr>
        <w:t>obras, proyectos, eventos, instalaciones móviles o ubicaciones temporales</w:t>
      </w:r>
      <w:r w:rsidRPr="00C84885">
        <w:t>, este RIT aplica en lo conducente, ajustándose a las condiciones del lugar, siempre que:</w:t>
      </w:r>
    </w:p>
    <w:p w14:paraId="1EE8B774" w14:textId="77777777" w:rsidR="00C84885" w:rsidRPr="00C84885" w:rsidRDefault="00C84885">
      <w:pPr>
        <w:numPr>
          <w:ilvl w:val="0"/>
          <w:numId w:val="28"/>
        </w:numPr>
      </w:pPr>
      <w:r w:rsidRPr="00C84885">
        <w:t>No contradiga disposiciones de seguridad del sitio anfitrión (por ejemplo, reglas de acceso o seguridad industrial), y</w:t>
      </w:r>
    </w:p>
    <w:p w14:paraId="60D291D0" w14:textId="77777777" w:rsidR="00C84885" w:rsidRPr="00C84885" w:rsidRDefault="00C84885">
      <w:pPr>
        <w:numPr>
          <w:ilvl w:val="0"/>
          <w:numId w:val="28"/>
        </w:numPr>
      </w:pPr>
      <w:r w:rsidRPr="00C84885">
        <w:t>Se respeten los derechos y obligaciones derivados de la LFT y disposiciones aplicables.</w:t>
      </w:r>
    </w:p>
    <w:p w14:paraId="0930CD01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19ABD668">
          <v:rect id="_x0000_i1042" style="width:0;height:1.5pt" o:hralign="center" o:hrstd="t" o:hr="t" fillcolor="#a0a0a0" stroked="f"/>
        </w:pict>
      </w:r>
    </w:p>
    <w:p w14:paraId="30355D2E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1.3.2 Alcance personal (quiénes están incluidos)</w:t>
      </w:r>
    </w:p>
    <w:p w14:paraId="0A4481EF" w14:textId="59800496" w:rsidR="00C84885" w:rsidRPr="00C84885" w:rsidRDefault="00C84885" w:rsidP="00C84885">
      <w:r w:rsidRPr="00C84885">
        <w:t xml:space="preserve">Este RIT aplica a </w:t>
      </w:r>
      <w:r w:rsidRPr="00C84885">
        <w:rPr>
          <w:b/>
          <w:bCs/>
        </w:rPr>
        <w:t>todas las personas trabajadoras</w:t>
      </w:r>
      <w:r w:rsidRPr="00C84885">
        <w:t xml:space="preserve"> que presten servicios para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en cualquiera de las siguientes condiciones:</w:t>
      </w:r>
    </w:p>
    <w:p w14:paraId="01396799" w14:textId="77777777" w:rsidR="00C84885" w:rsidRPr="00C84885" w:rsidRDefault="00C84885">
      <w:pPr>
        <w:numPr>
          <w:ilvl w:val="0"/>
          <w:numId w:val="29"/>
        </w:numPr>
      </w:pPr>
      <w:r w:rsidRPr="00C84885">
        <w:rPr>
          <w:b/>
          <w:bCs/>
        </w:rPr>
        <w:t>Personal de base</w:t>
      </w:r>
      <w:r w:rsidRPr="00C84885">
        <w:t xml:space="preserve"> o permanente.</w:t>
      </w:r>
    </w:p>
    <w:p w14:paraId="12480DC9" w14:textId="77777777" w:rsidR="00C84885" w:rsidRPr="00C84885" w:rsidRDefault="00C84885">
      <w:pPr>
        <w:numPr>
          <w:ilvl w:val="0"/>
          <w:numId w:val="29"/>
        </w:numPr>
      </w:pPr>
      <w:r w:rsidRPr="00C84885">
        <w:rPr>
          <w:b/>
          <w:bCs/>
        </w:rPr>
        <w:t>Personal eventual</w:t>
      </w:r>
      <w:r w:rsidRPr="00C84885">
        <w:t xml:space="preserve"> o por temporada (cuando exista).</w:t>
      </w:r>
    </w:p>
    <w:p w14:paraId="71458A25" w14:textId="77777777" w:rsidR="00C84885" w:rsidRPr="00C84885" w:rsidRDefault="00C84885">
      <w:pPr>
        <w:numPr>
          <w:ilvl w:val="0"/>
          <w:numId w:val="29"/>
        </w:numPr>
      </w:pPr>
      <w:r w:rsidRPr="00C84885">
        <w:rPr>
          <w:b/>
          <w:bCs/>
        </w:rPr>
        <w:lastRenderedPageBreak/>
        <w:t>Personal por tiempo determinado</w:t>
      </w:r>
      <w:r w:rsidRPr="00C84885">
        <w:t xml:space="preserve"> o por obra determinada (cuando exista).</w:t>
      </w:r>
    </w:p>
    <w:p w14:paraId="13D1A6A4" w14:textId="77777777" w:rsidR="00C84885" w:rsidRPr="00C84885" w:rsidRDefault="00C84885">
      <w:pPr>
        <w:numPr>
          <w:ilvl w:val="0"/>
          <w:numId w:val="29"/>
        </w:numPr>
      </w:pPr>
      <w:r w:rsidRPr="00C84885">
        <w:rPr>
          <w:b/>
          <w:bCs/>
        </w:rPr>
        <w:t>Personal de confianza</w:t>
      </w:r>
      <w:r w:rsidRPr="00C84885">
        <w:t xml:space="preserve"> (en lo que resulte aplicable conforme a su función y relación laboral).</w:t>
      </w:r>
    </w:p>
    <w:p w14:paraId="6CF2A0BE" w14:textId="77777777" w:rsidR="00C84885" w:rsidRPr="00C84885" w:rsidRDefault="00C84885">
      <w:pPr>
        <w:numPr>
          <w:ilvl w:val="0"/>
          <w:numId w:val="29"/>
        </w:numPr>
      </w:pPr>
      <w:r w:rsidRPr="00C84885">
        <w:rPr>
          <w:b/>
          <w:bCs/>
        </w:rPr>
        <w:t>Personal de nuevo ingreso</w:t>
      </w:r>
      <w:r w:rsidRPr="00C84885">
        <w:t>, desde el primer día de labores (incluyendo periodo de inducción o capacitación inicial si aplica).</w:t>
      </w:r>
    </w:p>
    <w:p w14:paraId="330D7796" w14:textId="77777777" w:rsidR="00C84885" w:rsidRPr="00C84885" w:rsidRDefault="00C84885">
      <w:pPr>
        <w:numPr>
          <w:ilvl w:val="0"/>
          <w:numId w:val="29"/>
        </w:numPr>
      </w:pPr>
      <w:r w:rsidRPr="00C84885">
        <w:rPr>
          <w:b/>
          <w:bCs/>
        </w:rPr>
        <w:t>Personal de turnos especiales</w:t>
      </w:r>
      <w:r w:rsidRPr="00C84885">
        <w:t>, guardias, cobertura y roles rotativos.</w:t>
      </w:r>
    </w:p>
    <w:p w14:paraId="26B171F6" w14:textId="77777777" w:rsidR="00C84885" w:rsidRPr="00C84885" w:rsidRDefault="00C84885">
      <w:pPr>
        <w:numPr>
          <w:ilvl w:val="0"/>
          <w:numId w:val="29"/>
        </w:numPr>
      </w:pPr>
      <w:r w:rsidRPr="00C84885">
        <w:rPr>
          <w:b/>
          <w:bCs/>
        </w:rPr>
        <w:t>Personal en capacitación</w:t>
      </w:r>
      <w:r w:rsidRPr="00C84885">
        <w:t>, entrenamiento, adiestramiento o formación interna que realice actividades dentro del centro de trabajo.</w:t>
      </w:r>
    </w:p>
    <w:p w14:paraId="006DB440" w14:textId="77777777" w:rsidR="00C84885" w:rsidRPr="00C84885" w:rsidRDefault="00C84885">
      <w:pPr>
        <w:numPr>
          <w:ilvl w:val="0"/>
          <w:numId w:val="29"/>
        </w:numPr>
      </w:pPr>
      <w:r w:rsidRPr="00C84885">
        <w:rPr>
          <w:b/>
          <w:bCs/>
        </w:rPr>
        <w:t>Personal asignado a comisiones</w:t>
      </w:r>
      <w:r w:rsidRPr="00C84885">
        <w:t>, salidas oficiales o trabajos fuera de las instalaciones, en lo aplicable al comportamiento, uso de recursos, confidencialidad, seguridad y respeto.</w:t>
      </w:r>
    </w:p>
    <w:p w14:paraId="0BA8B27A" w14:textId="7E4AC398" w:rsidR="00C84885" w:rsidRPr="00C84885" w:rsidRDefault="00C84885" w:rsidP="00C84885">
      <w:r w:rsidRPr="00C84885">
        <w:t xml:space="preserve">Regla interna: el RIT aplica sin distinción de puesto, jerarquía, área o antigüedad. 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la regla es “mismo estándar, mismo trato”.</w:t>
      </w:r>
    </w:p>
    <w:p w14:paraId="61D3A0C6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04D0169">
          <v:rect id="_x0000_i1043" style="width:0;height:1.5pt" o:hralign="center" o:hrstd="t" o:hr="t" fillcolor="#a0a0a0" stroked="f"/>
        </w:pict>
      </w:r>
    </w:p>
    <w:p w14:paraId="0ECBC8F3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1.3.3 Alcance material (qué materias regula)</w:t>
      </w:r>
    </w:p>
    <w:p w14:paraId="3AE8DB8F" w14:textId="77777777" w:rsidR="00C84885" w:rsidRPr="00C84885" w:rsidRDefault="00C84885" w:rsidP="00C84885">
      <w:r w:rsidRPr="00C84885">
        <w:t>Este RIT regula, entre otras, las siguientes materias internas:</w:t>
      </w:r>
    </w:p>
    <w:p w14:paraId="123BC928" w14:textId="77777777" w:rsidR="00C84885" w:rsidRPr="00C84885" w:rsidRDefault="00C84885">
      <w:pPr>
        <w:numPr>
          <w:ilvl w:val="0"/>
          <w:numId w:val="30"/>
        </w:numPr>
      </w:pPr>
      <w:r w:rsidRPr="00C84885">
        <w:t>Jornadas, horarios, asistencia, descansos, permisos y vacaciones.</w:t>
      </w:r>
    </w:p>
    <w:p w14:paraId="1AA0AC98" w14:textId="77777777" w:rsidR="00C84885" w:rsidRPr="00C84885" w:rsidRDefault="00C84885">
      <w:pPr>
        <w:numPr>
          <w:ilvl w:val="0"/>
          <w:numId w:val="30"/>
        </w:numPr>
      </w:pPr>
      <w:r w:rsidRPr="00C84885">
        <w:t>Normas de orden, disciplina y conducta dentro del centro de trabajo.</w:t>
      </w:r>
    </w:p>
    <w:p w14:paraId="210A0B60" w14:textId="77777777" w:rsidR="00C84885" w:rsidRPr="00C84885" w:rsidRDefault="00C84885">
      <w:pPr>
        <w:numPr>
          <w:ilvl w:val="0"/>
          <w:numId w:val="30"/>
        </w:numPr>
      </w:pPr>
      <w:r w:rsidRPr="00C84885">
        <w:t>Uso de instalaciones, herramientas, equipos y recursos de la empresa.</w:t>
      </w:r>
    </w:p>
    <w:p w14:paraId="196338A5" w14:textId="77777777" w:rsidR="00C84885" w:rsidRPr="00C84885" w:rsidRDefault="00C84885">
      <w:pPr>
        <w:numPr>
          <w:ilvl w:val="0"/>
          <w:numId w:val="30"/>
        </w:numPr>
      </w:pPr>
      <w:r w:rsidRPr="00C84885">
        <w:t>Reglas de seguridad y salud en el trabajo, prevención de riesgos y actuación ante incidentes.</w:t>
      </w:r>
    </w:p>
    <w:p w14:paraId="0E80D275" w14:textId="77777777" w:rsidR="00C84885" w:rsidRPr="00C84885" w:rsidRDefault="00C84885">
      <w:pPr>
        <w:numPr>
          <w:ilvl w:val="0"/>
          <w:numId w:val="30"/>
        </w:numPr>
      </w:pPr>
      <w:r w:rsidRPr="00C84885">
        <w:t>Lineamientos de capacitación y formación.</w:t>
      </w:r>
    </w:p>
    <w:p w14:paraId="7F169509" w14:textId="77777777" w:rsidR="00C84885" w:rsidRPr="00C84885" w:rsidRDefault="00C84885">
      <w:pPr>
        <w:numPr>
          <w:ilvl w:val="0"/>
          <w:numId w:val="30"/>
        </w:numPr>
      </w:pPr>
      <w:r w:rsidRPr="00C84885">
        <w:t>Reglas de respeto y convivencia laboral, incluyendo prevención y atención de conductas de violencia laboral, hostigamiento o acoso.</w:t>
      </w:r>
    </w:p>
    <w:p w14:paraId="206085DD" w14:textId="77777777" w:rsidR="00C84885" w:rsidRPr="00C84885" w:rsidRDefault="00C84885">
      <w:pPr>
        <w:numPr>
          <w:ilvl w:val="0"/>
          <w:numId w:val="30"/>
        </w:numPr>
      </w:pPr>
      <w:r w:rsidRPr="00C84885">
        <w:t xml:space="preserve">Condiciones internas de descanso y ergonomía, incluyendo reglas relacionadas con el uso de </w:t>
      </w:r>
      <w:r w:rsidRPr="00C84885">
        <w:rPr>
          <w:b/>
          <w:bCs/>
        </w:rPr>
        <w:t>asientos con respaldo</w:t>
      </w:r>
      <w:r w:rsidRPr="00C84885">
        <w:t xml:space="preserve"> y pausas de reposo cuando el puesto lo requiera.</w:t>
      </w:r>
    </w:p>
    <w:p w14:paraId="31FC320C" w14:textId="77777777" w:rsidR="00C84885" w:rsidRPr="00C84885" w:rsidRDefault="00C84885">
      <w:pPr>
        <w:numPr>
          <w:ilvl w:val="0"/>
          <w:numId w:val="30"/>
        </w:numPr>
      </w:pPr>
      <w:r w:rsidRPr="00C84885">
        <w:t>Procedimientos internos para quejas, aclaraciones, medidas correctivas y disciplina.</w:t>
      </w:r>
    </w:p>
    <w:p w14:paraId="3318CA21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553C0ABC">
          <v:rect id="_x0000_i1044" style="width:0;height:1.5pt" o:hralign="center" o:hrstd="t" o:hr="t" fillcolor="#a0a0a0" stroked="f"/>
        </w:pict>
      </w:r>
    </w:p>
    <w:p w14:paraId="590F30AC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1.3.4 Exclusiones (quiénes no quedan sujetos al RIT como relación laboral)</w:t>
      </w:r>
    </w:p>
    <w:p w14:paraId="36CB2AC6" w14:textId="77777777" w:rsidR="00C84885" w:rsidRPr="00C84885" w:rsidRDefault="00C84885" w:rsidP="00C84885">
      <w:r w:rsidRPr="00C84885">
        <w:t xml:space="preserve">Este RIT </w:t>
      </w:r>
      <w:r w:rsidRPr="00C84885">
        <w:rPr>
          <w:b/>
          <w:bCs/>
        </w:rPr>
        <w:t>no aplica como reglamentación laboral</w:t>
      </w:r>
      <w:r w:rsidRPr="00C84885">
        <w:t xml:space="preserve"> (aunque sí puede existir obligación de cumplir reglas de acceso/seguridad) a:</w:t>
      </w:r>
    </w:p>
    <w:p w14:paraId="2B34C42C" w14:textId="77777777" w:rsidR="00C84885" w:rsidRPr="00C84885" w:rsidRDefault="00C84885">
      <w:pPr>
        <w:numPr>
          <w:ilvl w:val="0"/>
          <w:numId w:val="31"/>
        </w:numPr>
      </w:pPr>
      <w:r w:rsidRPr="00C84885">
        <w:rPr>
          <w:b/>
          <w:bCs/>
        </w:rPr>
        <w:t>Visitantes</w:t>
      </w:r>
      <w:r w:rsidRPr="00C84885">
        <w:t xml:space="preserve"> (clientes, candidatos, acompañantes, mensajería externa), salvo en lo relativo a acceso, seguridad y orden del inmueble.</w:t>
      </w:r>
    </w:p>
    <w:p w14:paraId="2256A873" w14:textId="77777777" w:rsidR="00C84885" w:rsidRPr="00C84885" w:rsidRDefault="00C84885">
      <w:pPr>
        <w:numPr>
          <w:ilvl w:val="0"/>
          <w:numId w:val="31"/>
        </w:numPr>
        <w:rPr>
          <w:lang w:val="en-US"/>
        </w:rPr>
      </w:pPr>
      <w:r w:rsidRPr="00C84885">
        <w:rPr>
          <w:b/>
          <w:bCs/>
        </w:rPr>
        <w:lastRenderedPageBreak/>
        <w:t>Proveedores y contratistas externos</w:t>
      </w:r>
      <w:r w:rsidRPr="00C84885">
        <w:t xml:space="preserve"> (personal de empresas de seguridad privada, limpieza subcontratada, mantenimiento externo, consultores, técnicos externos), quienes se rigen por su relación contractual con su propio patrón. </w:t>
      </w:r>
      <w:r w:rsidRPr="00C84885">
        <w:rPr>
          <w:lang w:val="en-US"/>
        </w:rPr>
        <w:t xml:space="preserve">En </w:t>
      </w:r>
      <w:proofErr w:type="spellStart"/>
      <w:r w:rsidRPr="00C84885">
        <w:rPr>
          <w:lang w:val="en-US"/>
        </w:rPr>
        <w:t>estos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casos</w:t>
      </w:r>
      <w:proofErr w:type="spellEnd"/>
      <w:r w:rsidRPr="00C84885">
        <w:rPr>
          <w:lang w:val="en-US"/>
        </w:rPr>
        <w:t xml:space="preserve">, </w:t>
      </w:r>
      <w:proofErr w:type="spellStart"/>
      <w:r w:rsidRPr="00C84885">
        <w:rPr>
          <w:lang w:val="en-US"/>
        </w:rPr>
        <w:t>deberán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cumplir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únicamente</w:t>
      </w:r>
      <w:proofErr w:type="spellEnd"/>
      <w:r w:rsidRPr="00C84885">
        <w:rPr>
          <w:lang w:val="en-US"/>
        </w:rPr>
        <w:t>:</w:t>
      </w:r>
    </w:p>
    <w:p w14:paraId="7188FCCC" w14:textId="77777777" w:rsidR="00C84885" w:rsidRPr="00C84885" w:rsidRDefault="00C84885">
      <w:pPr>
        <w:numPr>
          <w:ilvl w:val="1"/>
          <w:numId w:val="31"/>
        </w:numPr>
      </w:pPr>
      <w:r w:rsidRPr="00C84885">
        <w:t>Reglas de acceso, seguridad, protección civil y orden del sitio.</w:t>
      </w:r>
    </w:p>
    <w:p w14:paraId="2F5700B7" w14:textId="77777777" w:rsidR="00C84885" w:rsidRPr="00C84885" w:rsidRDefault="00C84885">
      <w:pPr>
        <w:numPr>
          <w:ilvl w:val="1"/>
          <w:numId w:val="31"/>
        </w:numPr>
      </w:pPr>
      <w:r w:rsidRPr="00C84885">
        <w:t>Lineamientos de convivencia y respeto dentro de instalaciones.</w:t>
      </w:r>
    </w:p>
    <w:p w14:paraId="37C347D2" w14:textId="1C61FD3A" w:rsidR="00C84885" w:rsidRPr="00C84885" w:rsidRDefault="00C84885">
      <w:pPr>
        <w:numPr>
          <w:ilvl w:val="0"/>
          <w:numId w:val="31"/>
        </w:numPr>
        <w:rPr>
          <w:lang w:val="en-US"/>
        </w:rPr>
      </w:pPr>
      <w:r w:rsidRPr="00C84885">
        <w:rPr>
          <w:b/>
          <w:bCs/>
        </w:rPr>
        <w:t>Practicantes, prestadores de servicio social o becarios</w:t>
      </w:r>
      <w:r w:rsidRPr="00C84885">
        <w:t xml:space="preserve"> que no tengan relación laboral formal con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(si existieran). </w:t>
      </w:r>
      <w:r w:rsidRPr="00C84885">
        <w:rPr>
          <w:lang w:val="en-US"/>
        </w:rPr>
        <w:t xml:space="preserve">En </w:t>
      </w:r>
      <w:proofErr w:type="spellStart"/>
      <w:r w:rsidRPr="00C84885">
        <w:rPr>
          <w:lang w:val="en-US"/>
        </w:rPr>
        <w:t>tal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caso</w:t>
      </w:r>
      <w:proofErr w:type="spellEnd"/>
      <w:r w:rsidRPr="00C84885">
        <w:rPr>
          <w:lang w:val="en-US"/>
        </w:rPr>
        <w:t>:</w:t>
      </w:r>
    </w:p>
    <w:p w14:paraId="59A706E0" w14:textId="77777777" w:rsidR="00C84885" w:rsidRPr="00C84885" w:rsidRDefault="00C84885">
      <w:pPr>
        <w:numPr>
          <w:ilvl w:val="1"/>
          <w:numId w:val="31"/>
        </w:numPr>
      </w:pPr>
      <w:r w:rsidRPr="00C84885">
        <w:t>No se les aplica el RIT como instrumento de relación laboral, pero sí deben cumplir reglas de seguridad, orden, respeto y confidencialidad que se les comuniquen por escrito.</w:t>
      </w:r>
    </w:p>
    <w:p w14:paraId="77BF9311" w14:textId="77777777" w:rsidR="00C84885" w:rsidRPr="00C84885" w:rsidRDefault="00C84885">
      <w:pPr>
        <w:numPr>
          <w:ilvl w:val="0"/>
          <w:numId w:val="31"/>
        </w:numPr>
      </w:pPr>
      <w:r w:rsidRPr="00C84885">
        <w:rPr>
          <w:b/>
          <w:bCs/>
        </w:rPr>
        <w:t>Personas trabajadoras asignadas por agencias externas</w:t>
      </w:r>
      <w:r w:rsidRPr="00C84885">
        <w:t xml:space="preserve"> cuando la relación laboral sea con un tercero. De existir, se establecen reglas de convivencia y seguridad en instalaciones, y se coordina con la agencia para atención de incidencias.</w:t>
      </w:r>
    </w:p>
    <w:p w14:paraId="0B79EF43" w14:textId="77777777" w:rsidR="00C84885" w:rsidRPr="00C84885" w:rsidRDefault="00C84885" w:rsidP="00C84885">
      <w:r w:rsidRPr="00C84885">
        <w:t xml:space="preserve">Aclaración operativa: Aunque las exclusiones anteriores no están sujetas al RIT como instrumento laboral, </w:t>
      </w:r>
      <w:r w:rsidRPr="00C84885">
        <w:rPr>
          <w:b/>
          <w:bCs/>
        </w:rPr>
        <w:t>dentro de nuestras instalaciones</w:t>
      </w:r>
      <w:r w:rsidRPr="00C84885">
        <w:t xml:space="preserve"> deben respetar reglas de seguridad, orden y convivencia para mantener un ambiente de trabajo adecuado.</w:t>
      </w:r>
    </w:p>
    <w:p w14:paraId="5FDC8905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B74B638">
          <v:rect id="_x0000_i1045" style="width:0;height:1.5pt" o:hralign="center" o:hrstd="t" o:hr="t" fillcolor="#a0a0a0" stroked="f"/>
        </w:pict>
      </w:r>
    </w:p>
    <w:p w14:paraId="2A81810D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1.3.5 Excepciones internas (aplica, pero con reglas específicas)</w:t>
      </w:r>
    </w:p>
    <w:p w14:paraId="45408958" w14:textId="062F3ABA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, existen funciones o áreas que por su naturaleza requieren </w:t>
      </w:r>
      <w:r w:rsidRPr="00C84885">
        <w:rPr>
          <w:b/>
          <w:bCs/>
        </w:rPr>
        <w:t>reglas específicas</w:t>
      </w:r>
      <w:r w:rsidRPr="00C84885">
        <w:t xml:space="preserve"> dentro del mismo RIT. En estos casos, el RIT sí aplica, pero se complementa con criterios particulares:</w:t>
      </w:r>
    </w:p>
    <w:p w14:paraId="57E1C298" w14:textId="2A6E157A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A) Puestos con atención al público (</w:t>
      </w:r>
      <w:r w:rsidR="00180486">
        <w:rPr>
          <w:b/>
          <w:bCs/>
        </w:rPr>
        <w:t>en caso de que aplique</w:t>
      </w:r>
      <w:r w:rsidRPr="00C84885">
        <w:rPr>
          <w:b/>
          <w:bCs/>
        </w:rPr>
        <w:t>)</w:t>
      </w:r>
    </w:p>
    <w:p w14:paraId="0AF321F4" w14:textId="77777777" w:rsidR="00C84885" w:rsidRPr="00C84885" w:rsidRDefault="00C84885">
      <w:pPr>
        <w:numPr>
          <w:ilvl w:val="0"/>
          <w:numId w:val="32"/>
        </w:numPr>
      </w:pPr>
      <w:r w:rsidRPr="00C84885">
        <w:t>Reglas de imagen, trato, comunicación, filas, manejo de quejas.</w:t>
      </w:r>
    </w:p>
    <w:p w14:paraId="2C6A5439" w14:textId="77777777" w:rsidR="00C84885" w:rsidRPr="00C84885" w:rsidRDefault="00C84885">
      <w:pPr>
        <w:numPr>
          <w:ilvl w:val="0"/>
          <w:numId w:val="32"/>
        </w:numPr>
      </w:pPr>
      <w:r w:rsidRPr="00C84885">
        <w:t>Reglas de pausas y coberturas operativas para no interrumpir el servicio.</w:t>
      </w:r>
    </w:p>
    <w:p w14:paraId="062DEC99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B) Puestos con bipedestación frecuente o prolongada (vinculado a sillas con respaldo)</w:t>
      </w:r>
    </w:p>
    <w:p w14:paraId="2ADA4D8D" w14:textId="77777777" w:rsidR="00C84885" w:rsidRPr="00C84885" w:rsidRDefault="00C84885">
      <w:pPr>
        <w:numPr>
          <w:ilvl w:val="0"/>
          <w:numId w:val="33"/>
        </w:numPr>
      </w:pPr>
      <w:r w:rsidRPr="00C84885">
        <w:t xml:space="preserve">Aplican las reglas del capítulo correspondiente sobre </w:t>
      </w:r>
      <w:r w:rsidRPr="00C84885">
        <w:rPr>
          <w:b/>
          <w:bCs/>
        </w:rPr>
        <w:t>asientos con respaldo</w:t>
      </w:r>
      <w:r w:rsidRPr="00C84885">
        <w:t>, pausas de reposo y organización de rotaciones.</w:t>
      </w:r>
    </w:p>
    <w:p w14:paraId="13DDD4E5" w14:textId="77777777" w:rsidR="00C84885" w:rsidRPr="00C84885" w:rsidRDefault="00C84885">
      <w:pPr>
        <w:numPr>
          <w:ilvl w:val="0"/>
          <w:numId w:val="33"/>
        </w:numPr>
      </w:pPr>
      <w:r w:rsidRPr="00C84885">
        <w:t>Se establecen puntos de descanso, responsables de cobertura y criterios de supervisión.</w:t>
      </w:r>
    </w:p>
    <w:p w14:paraId="403D1149" w14:textId="6BD874B8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C) Puestos con acceso a información sensible (</w:t>
      </w:r>
      <w:r w:rsidR="00180486">
        <w:rPr>
          <w:b/>
          <w:bCs/>
        </w:rPr>
        <w:t>en caso de que aplique</w:t>
      </w:r>
      <w:r w:rsidRPr="00C84885">
        <w:rPr>
          <w:b/>
          <w:bCs/>
        </w:rPr>
        <w:t>)</w:t>
      </w:r>
    </w:p>
    <w:p w14:paraId="01CCEAED" w14:textId="77777777" w:rsidR="00C84885" w:rsidRPr="00C84885" w:rsidRDefault="00C84885">
      <w:pPr>
        <w:numPr>
          <w:ilvl w:val="0"/>
          <w:numId w:val="34"/>
        </w:numPr>
      </w:pPr>
      <w:r w:rsidRPr="00C84885">
        <w:t>Reglas reforzadas de confidencialidad, resguardo, contraseñas y acceso a sistemas.</w:t>
      </w:r>
    </w:p>
    <w:p w14:paraId="2D5D2B90" w14:textId="05129AA9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D) Puestos de riesgo o técnicos (</w:t>
      </w:r>
      <w:r w:rsidR="00180486">
        <w:rPr>
          <w:b/>
          <w:bCs/>
        </w:rPr>
        <w:t>en caso de que aplique</w:t>
      </w:r>
      <w:r w:rsidRPr="00C84885">
        <w:rPr>
          <w:b/>
          <w:bCs/>
        </w:rPr>
        <w:t>)</w:t>
      </w:r>
    </w:p>
    <w:p w14:paraId="6A5D0642" w14:textId="77777777" w:rsidR="00C84885" w:rsidRPr="00C84885" w:rsidRDefault="00C84885">
      <w:pPr>
        <w:numPr>
          <w:ilvl w:val="0"/>
          <w:numId w:val="35"/>
        </w:numPr>
      </w:pPr>
      <w:r w:rsidRPr="00C84885">
        <w:t>Obligación reforzada de EPP, permisos de trabajo, bloqueo/etiquetado (si aplica), reportes de incidentes.</w:t>
      </w:r>
    </w:p>
    <w:p w14:paraId="0DC605BF" w14:textId="77777777" w:rsidR="00C84885" w:rsidRPr="00C84885" w:rsidRDefault="00C84885" w:rsidP="00C84885">
      <w:r w:rsidRPr="00C84885">
        <w:lastRenderedPageBreak/>
        <w:t xml:space="preserve">Estas excepciones </w:t>
      </w:r>
      <w:r w:rsidRPr="00C84885">
        <w:rPr>
          <w:b/>
          <w:bCs/>
        </w:rPr>
        <w:t>no eliminan obligaciones generales</w:t>
      </w:r>
      <w:r w:rsidRPr="00C84885">
        <w:t>; únicamente ajustan la operación por necesidades del puesto.</w:t>
      </w:r>
    </w:p>
    <w:p w14:paraId="00D715DB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477F8013">
          <v:rect id="_x0000_i1046" style="width:0;height:1.5pt" o:hralign="center" o:hrstd="t" o:hr="t" fillcolor="#a0a0a0" stroked="f"/>
        </w:pict>
      </w:r>
    </w:p>
    <w:p w14:paraId="566E1F24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1.3.6 Conflictos de alcance (cómo resolvemos dudas)</w:t>
      </w:r>
    </w:p>
    <w:p w14:paraId="59AD84D7" w14:textId="77777777" w:rsidR="00C84885" w:rsidRPr="00C84885" w:rsidRDefault="00C84885" w:rsidP="00C84885">
      <w:r w:rsidRPr="00C84885">
        <w:t>Si existe duda sobre si una situación está cubierta por este RIT:</w:t>
      </w:r>
    </w:p>
    <w:p w14:paraId="70CE0C76" w14:textId="77777777" w:rsidR="00C84885" w:rsidRPr="00C84885" w:rsidRDefault="00C84885">
      <w:pPr>
        <w:numPr>
          <w:ilvl w:val="0"/>
          <w:numId w:val="36"/>
        </w:numPr>
      </w:pPr>
      <w:r w:rsidRPr="00C84885">
        <w:t>Se revisa el capítulo o apartado aplicable.</w:t>
      </w:r>
    </w:p>
    <w:p w14:paraId="2BC0FB56" w14:textId="77777777" w:rsidR="00C84885" w:rsidRPr="00C84885" w:rsidRDefault="00C84885">
      <w:pPr>
        <w:numPr>
          <w:ilvl w:val="0"/>
          <w:numId w:val="36"/>
        </w:numPr>
      </w:pPr>
      <w:r w:rsidRPr="00C84885">
        <w:t>Si no está previsto, se aplica el criterio de supletoriedad y prevalencia normativa definido en este RIT (LFT y disposiciones aplicables).</w:t>
      </w:r>
    </w:p>
    <w:p w14:paraId="2576DE72" w14:textId="77777777" w:rsidR="00C84885" w:rsidRPr="00C84885" w:rsidRDefault="00C84885">
      <w:pPr>
        <w:numPr>
          <w:ilvl w:val="0"/>
          <w:numId w:val="36"/>
        </w:numPr>
      </w:pPr>
      <w:r w:rsidRPr="00C84885">
        <w:t>La jefatura inmediata y el área responsable (por ejemplo, Recursos Humanos) emiten criterio por escrito para evitar inconsistencias futuras.</w:t>
      </w:r>
    </w:p>
    <w:p w14:paraId="5C408AD6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01612AF4">
          <v:rect id="_x0000_i1047" style="width:0;height:1.5pt" o:hralign="center" o:hrstd="t" o:hr="t" fillcolor="#a0a0a0" stroked="f"/>
        </w:pict>
      </w:r>
    </w:p>
    <w:p w14:paraId="331B2243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1.3.7 Obligación de conocimiento y cumplimiento</w:t>
      </w:r>
    </w:p>
    <w:p w14:paraId="32FE3B1C" w14:textId="0002B253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toda persona trabajadora incluida en este alcance:</w:t>
      </w:r>
    </w:p>
    <w:p w14:paraId="5E2E61AF" w14:textId="77777777" w:rsidR="00C84885" w:rsidRPr="00C84885" w:rsidRDefault="00C84885">
      <w:pPr>
        <w:numPr>
          <w:ilvl w:val="0"/>
          <w:numId w:val="37"/>
        </w:numPr>
      </w:pPr>
      <w:r w:rsidRPr="00C84885">
        <w:t xml:space="preserve">Está obligada a </w:t>
      </w:r>
      <w:r w:rsidRPr="00C84885">
        <w:rPr>
          <w:b/>
          <w:bCs/>
        </w:rPr>
        <w:t>conocer y cumplir</w:t>
      </w:r>
      <w:r w:rsidRPr="00C84885">
        <w:t xml:space="preserve"> este RIT.</w:t>
      </w:r>
    </w:p>
    <w:p w14:paraId="34665F7A" w14:textId="77777777" w:rsidR="00C84885" w:rsidRPr="00C84885" w:rsidRDefault="00C84885">
      <w:pPr>
        <w:numPr>
          <w:ilvl w:val="0"/>
          <w:numId w:val="37"/>
        </w:numPr>
      </w:pPr>
      <w:r w:rsidRPr="00C84885">
        <w:t xml:space="preserve">Debe firmar el </w:t>
      </w:r>
      <w:r w:rsidRPr="00C84885">
        <w:rPr>
          <w:b/>
          <w:bCs/>
        </w:rPr>
        <w:t>acuse de recibo</w:t>
      </w:r>
      <w:r w:rsidRPr="00C84885">
        <w:t xml:space="preserve"> y participar en su inducción inicial.</w:t>
      </w:r>
    </w:p>
    <w:p w14:paraId="56698A2F" w14:textId="77777777" w:rsidR="00C84885" w:rsidRPr="00C84885" w:rsidRDefault="00C84885">
      <w:pPr>
        <w:numPr>
          <w:ilvl w:val="0"/>
          <w:numId w:val="37"/>
        </w:numPr>
      </w:pPr>
      <w:r w:rsidRPr="00C84885">
        <w:t>Puede solicitar aclaraciones a su jefatura inmediata o al área responsable cuando exista duda razonable sobre una regla específica.</w:t>
      </w:r>
    </w:p>
    <w:p w14:paraId="29E71620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07B98226">
          <v:rect id="_x0000_i1048" style="width:0;height:1.5pt" o:hralign="center" o:hrstd="t" o:hr="t" fillcolor="#a0a0a0" stroked="f"/>
        </w:pict>
      </w:r>
    </w:p>
    <w:p w14:paraId="799281E2" w14:textId="77777777" w:rsidR="00510021" w:rsidRDefault="00510021" w:rsidP="00C84885">
      <w:pPr>
        <w:rPr>
          <w:b/>
          <w:bCs/>
        </w:rPr>
      </w:pPr>
    </w:p>
    <w:p w14:paraId="488B24C5" w14:textId="77777777" w:rsidR="00510021" w:rsidRDefault="00510021" w:rsidP="00C84885">
      <w:pPr>
        <w:rPr>
          <w:b/>
          <w:bCs/>
        </w:rPr>
      </w:pPr>
    </w:p>
    <w:p w14:paraId="508D7603" w14:textId="77777777" w:rsidR="00510021" w:rsidRDefault="00510021" w:rsidP="00C84885">
      <w:pPr>
        <w:rPr>
          <w:b/>
          <w:bCs/>
        </w:rPr>
      </w:pPr>
    </w:p>
    <w:p w14:paraId="1FADF2F5" w14:textId="77777777" w:rsidR="00510021" w:rsidRDefault="00510021" w:rsidP="00C84885">
      <w:pPr>
        <w:rPr>
          <w:b/>
          <w:bCs/>
        </w:rPr>
      </w:pPr>
    </w:p>
    <w:p w14:paraId="2CAC919B" w14:textId="77777777" w:rsidR="00510021" w:rsidRDefault="00510021" w:rsidP="00C84885">
      <w:pPr>
        <w:rPr>
          <w:b/>
          <w:bCs/>
        </w:rPr>
      </w:pPr>
    </w:p>
    <w:p w14:paraId="78524745" w14:textId="77777777" w:rsidR="00510021" w:rsidRDefault="00510021" w:rsidP="00C84885">
      <w:pPr>
        <w:rPr>
          <w:b/>
          <w:bCs/>
        </w:rPr>
      </w:pPr>
    </w:p>
    <w:p w14:paraId="1AC27455" w14:textId="77777777" w:rsidR="00510021" w:rsidRDefault="00510021" w:rsidP="00C84885">
      <w:pPr>
        <w:rPr>
          <w:b/>
          <w:bCs/>
        </w:rPr>
      </w:pPr>
    </w:p>
    <w:p w14:paraId="59154F8C" w14:textId="77777777" w:rsidR="00510021" w:rsidRDefault="00510021" w:rsidP="00C84885">
      <w:pPr>
        <w:rPr>
          <w:b/>
          <w:bCs/>
        </w:rPr>
      </w:pPr>
    </w:p>
    <w:p w14:paraId="1C0B77C7" w14:textId="77777777" w:rsidR="00510021" w:rsidRDefault="00510021" w:rsidP="00C84885">
      <w:pPr>
        <w:rPr>
          <w:b/>
          <w:bCs/>
        </w:rPr>
      </w:pPr>
    </w:p>
    <w:p w14:paraId="0EDFAF9D" w14:textId="77777777" w:rsidR="00510021" w:rsidRDefault="00510021" w:rsidP="00C84885">
      <w:pPr>
        <w:rPr>
          <w:b/>
          <w:bCs/>
        </w:rPr>
      </w:pPr>
    </w:p>
    <w:p w14:paraId="38B94348" w14:textId="77777777" w:rsidR="00510021" w:rsidRDefault="00510021" w:rsidP="00C84885">
      <w:pPr>
        <w:rPr>
          <w:b/>
          <w:bCs/>
        </w:rPr>
      </w:pPr>
    </w:p>
    <w:p w14:paraId="4288D311" w14:textId="77777777" w:rsidR="00510021" w:rsidRDefault="00510021" w:rsidP="00C84885">
      <w:pPr>
        <w:rPr>
          <w:b/>
          <w:bCs/>
        </w:rPr>
      </w:pPr>
    </w:p>
    <w:p w14:paraId="66D5E5EF" w14:textId="77777777" w:rsidR="00510021" w:rsidRDefault="00510021" w:rsidP="00C84885">
      <w:pPr>
        <w:rPr>
          <w:b/>
          <w:bCs/>
        </w:rPr>
      </w:pPr>
    </w:p>
    <w:p w14:paraId="7B06CE15" w14:textId="16160BF8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lastRenderedPageBreak/>
        <w:t>1.4. Definiciones operativas (términos del RIT)</w:t>
      </w:r>
    </w:p>
    <w:p w14:paraId="4F1CEE1E" w14:textId="7CCF61D9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, para evitar interpretaciones distintas entre áreas, turnos y responsables de supervisión, establecemos las siguientes </w:t>
      </w:r>
      <w:r w:rsidRPr="00C84885">
        <w:rPr>
          <w:b/>
          <w:bCs/>
        </w:rPr>
        <w:t>definiciones operativas</w:t>
      </w:r>
      <w:r w:rsidRPr="00C84885">
        <w:t>. Estas definiciones se utilizan a lo largo del RIT con el sentido indicado aquí.</w:t>
      </w:r>
    </w:p>
    <w:p w14:paraId="23E7E3B8" w14:textId="77777777" w:rsidR="00C84885" w:rsidRPr="00C84885" w:rsidRDefault="00C84885" w:rsidP="00C84885">
      <w:r w:rsidRPr="00C84885">
        <w:t>Nota interna: cuando en este RIT se use alguno de los términos definidos, deberá entenderse exactamente conforme a esta sección, salvo que en un apartado específico se indique un alcance distinto.</w:t>
      </w:r>
    </w:p>
    <w:p w14:paraId="1217D620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2C2A56C">
          <v:rect id="_x0000_i1049" style="width:0;height:1.5pt" o:hralign="center" o:hrstd="t" o:hr="t" fillcolor="#a0a0a0" stroked="f"/>
        </w:pict>
      </w:r>
    </w:p>
    <w:p w14:paraId="377E39A8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1.4.1 Términos generales de aplicación</w:t>
      </w:r>
    </w:p>
    <w:p w14:paraId="0076A612" w14:textId="07FEBABD" w:rsidR="00C84885" w:rsidRPr="00C84885" w:rsidRDefault="00C84885" w:rsidP="00C84885">
      <w:r w:rsidRPr="00C84885">
        <w:rPr>
          <w:b/>
          <w:bCs/>
        </w:rPr>
        <w:t>a) Empresa / Centro de trabajo</w:t>
      </w:r>
      <w:r w:rsidRPr="00C84885">
        <w:br/>
        <w:t xml:space="preserve">Se entiende por </w:t>
      </w:r>
      <w:r w:rsidRPr="00C84885">
        <w:rPr>
          <w:b/>
          <w:bCs/>
        </w:rPr>
        <w:t>Empresa</w:t>
      </w:r>
      <w:r w:rsidRPr="00C84885">
        <w:t xml:space="preserve"> a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como patrón. Se entiende por </w:t>
      </w:r>
      <w:r w:rsidRPr="00C84885">
        <w:rPr>
          <w:b/>
          <w:bCs/>
        </w:rPr>
        <w:t>Centro de trabajo</w:t>
      </w:r>
      <w:r w:rsidRPr="00C84885">
        <w:t xml:space="preserve"> a cualquier lugar, instalación o establecimiento bajo responsabilidad de </w:t>
      </w:r>
      <w:r w:rsidR="005307A7" w:rsidRPr="005307A7">
        <w:rPr>
          <w:color w:val="1B25E3"/>
        </w:rPr>
        <w:t>[Nombre de la Empresa]</w:t>
      </w:r>
      <w:r w:rsidRPr="00C84885">
        <w:t xml:space="preserve"> donde el personal presta servicios, incluyendo sucursales, oficinas, almacenes, talleres, áreas operativas, áreas de atención al público y zonas comunes.</w:t>
      </w:r>
    </w:p>
    <w:p w14:paraId="62CDB151" w14:textId="2AD937C7" w:rsidR="00C84885" w:rsidRPr="00C84885" w:rsidRDefault="00C84885" w:rsidP="00C84885">
      <w:r w:rsidRPr="00C84885">
        <w:rPr>
          <w:b/>
          <w:bCs/>
        </w:rPr>
        <w:t>b) Personal / Persona trabajadora</w:t>
      </w:r>
      <w:r w:rsidRPr="00C84885">
        <w:br/>
        <w:t xml:space="preserve">Cualquier persona que preste servicios personales subordinados para </w:t>
      </w:r>
      <w:r w:rsidR="005307A7" w:rsidRPr="005307A7">
        <w:rPr>
          <w:color w:val="1B25E3"/>
        </w:rPr>
        <w:t>[Nombre de la Empresa]</w:t>
      </w:r>
      <w:r w:rsidRPr="00C84885">
        <w:t xml:space="preserve"> bajo una relación laboral, con independencia del tipo de puesto, jerarquía, turno o modalidad de contratación.</w:t>
      </w:r>
    </w:p>
    <w:p w14:paraId="081853C9" w14:textId="58F14427" w:rsidR="00C84885" w:rsidRPr="00C84885" w:rsidRDefault="00C84885" w:rsidP="00C84885">
      <w:r w:rsidRPr="00C84885">
        <w:rPr>
          <w:b/>
          <w:bCs/>
        </w:rPr>
        <w:t>c) Puesto</w:t>
      </w:r>
      <w:r w:rsidRPr="00C84885">
        <w:br/>
        <w:t xml:space="preserve">Conjunto de funciones, responsabilidades, tareas y autoridad asignadas a una persona trabajadora, con un objetivo específico dentro de la estructura de </w:t>
      </w:r>
      <w:r w:rsidR="005307A7" w:rsidRPr="005307A7">
        <w:rPr>
          <w:color w:val="1B25E3"/>
        </w:rPr>
        <w:t>[Nombre de la Empresa]</w:t>
      </w:r>
      <w:r w:rsidRPr="00C84885">
        <w:t>.</w:t>
      </w:r>
    </w:p>
    <w:p w14:paraId="2852FF6B" w14:textId="77777777" w:rsidR="00C84885" w:rsidRPr="00C84885" w:rsidRDefault="00C84885" w:rsidP="00C84885">
      <w:r w:rsidRPr="00C84885">
        <w:rPr>
          <w:b/>
          <w:bCs/>
        </w:rPr>
        <w:t>d) Área / Departamento</w:t>
      </w:r>
      <w:r w:rsidRPr="00C84885">
        <w:br/>
        <w:t>Unidad organizacional donde se agrupan funciones afines (por ejemplo, ventas, administración, operaciones, almacén, mantenimiento).</w:t>
      </w:r>
    </w:p>
    <w:p w14:paraId="131D6498" w14:textId="6B19678A" w:rsidR="00C84885" w:rsidRPr="00C84885" w:rsidRDefault="00C84885" w:rsidP="00C84885">
      <w:r w:rsidRPr="00C84885">
        <w:rPr>
          <w:b/>
          <w:bCs/>
        </w:rPr>
        <w:t>e) Jefatura inmediata / Supervisor(a) / Responsable de área</w:t>
      </w:r>
      <w:r w:rsidRPr="00C84885">
        <w:br/>
        <w:t xml:space="preserve">Persona designada por </w:t>
      </w:r>
      <w:r w:rsidR="005307A7" w:rsidRPr="005307A7">
        <w:rPr>
          <w:color w:val="1B25E3"/>
        </w:rPr>
        <w:t>[Nombre de la Empresa]</w:t>
      </w:r>
      <w:r w:rsidRPr="00C84885">
        <w:t xml:space="preserve"> para coordinar y dirigir el trabajo de un equipo o área, autorizando actividades, validando incidencias y haciendo cumplir este RIT dentro de su ámbito.</w:t>
      </w:r>
    </w:p>
    <w:p w14:paraId="69A8E1F3" w14:textId="77777777" w:rsidR="00C84885" w:rsidRPr="00C84885" w:rsidRDefault="00C84885" w:rsidP="00C84885">
      <w:r w:rsidRPr="00C84885">
        <w:rPr>
          <w:b/>
          <w:bCs/>
        </w:rPr>
        <w:t>f) Instalaciones</w:t>
      </w:r>
      <w:r w:rsidRPr="00C84885">
        <w:br/>
        <w:t>Espacios físicos del centro de trabajo, incluyendo accesos, pasillos, sanitarios, comedor, estacionamiento interno, áreas de descanso, áreas restringidas, bodegas y áreas técnicas.</w:t>
      </w:r>
    </w:p>
    <w:p w14:paraId="0EF1131A" w14:textId="77777777" w:rsidR="00C84885" w:rsidRPr="00C84885" w:rsidRDefault="00C84885" w:rsidP="00C84885">
      <w:r w:rsidRPr="00C84885">
        <w:rPr>
          <w:b/>
          <w:bCs/>
        </w:rPr>
        <w:t>g) Zonas restringidas</w:t>
      </w:r>
      <w:r w:rsidRPr="00C84885">
        <w:br/>
        <w:t>Áreas a las que sólo puede acceder personal autorizado por razones de seguridad, confidencialidad, control de activos o prevención de riesgos.</w:t>
      </w:r>
    </w:p>
    <w:p w14:paraId="51768E88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30511FBA">
          <v:rect id="_x0000_i1050" style="width:0;height:1.5pt" o:hralign="center" o:hrstd="t" o:hr="t" fillcolor="#a0a0a0" stroked="f"/>
        </w:pict>
      </w:r>
    </w:p>
    <w:p w14:paraId="4C46D930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1.4.2 Términos de tiempo, jornada y asistencia</w:t>
      </w:r>
    </w:p>
    <w:p w14:paraId="5506E1D9" w14:textId="238C1394" w:rsidR="00C84885" w:rsidRPr="00C84885" w:rsidRDefault="00C84885" w:rsidP="00C84885">
      <w:r w:rsidRPr="00C84885">
        <w:rPr>
          <w:b/>
          <w:bCs/>
        </w:rPr>
        <w:lastRenderedPageBreak/>
        <w:t>a) Jornada</w:t>
      </w:r>
      <w:r w:rsidRPr="00C84885">
        <w:br/>
        <w:t xml:space="preserve">Tiempo durante el cual la persona trabajadora está a disposición de </w:t>
      </w:r>
      <w:r w:rsidR="005307A7" w:rsidRPr="005307A7">
        <w:rPr>
          <w:color w:val="1B25E3"/>
        </w:rPr>
        <w:t>[Nombre de la Empresa]</w:t>
      </w:r>
      <w:r w:rsidRPr="00C84885">
        <w:t xml:space="preserve"> para prestar su trabajo, de acuerdo con el horario autorizado.</w:t>
      </w:r>
    </w:p>
    <w:p w14:paraId="041332C1" w14:textId="77777777" w:rsidR="00C84885" w:rsidRPr="00C84885" w:rsidRDefault="00C84885" w:rsidP="00C84885">
      <w:r w:rsidRPr="00C84885">
        <w:rPr>
          <w:b/>
          <w:bCs/>
        </w:rPr>
        <w:t>b) Horario</w:t>
      </w:r>
      <w:r w:rsidRPr="00C84885">
        <w:br/>
        <w:t>Distribución oficial de horas de entrada, salida, descansos y, cuando aplique, comida, conforme a rol y turno.</w:t>
      </w:r>
    </w:p>
    <w:p w14:paraId="6F8EBF52" w14:textId="77777777" w:rsidR="00C84885" w:rsidRPr="00C84885" w:rsidRDefault="00C84885" w:rsidP="00C84885">
      <w:r w:rsidRPr="00C84885">
        <w:rPr>
          <w:b/>
          <w:bCs/>
        </w:rPr>
        <w:t>c) Turno</w:t>
      </w:r>
      <w:r w:rsidRPr="00C84885">
        <w:br/>
        <w:t>Bloque de jornada asignado (matutino, vespertino, nocturno, mixto, guardia, rol rotativo) con horas específicas.</w:t>
      </w:r>
    </w:p>
    <w:p w14:paraId="524EA93F" w14:textId="77777777" w:rsidR="00C84885" w:rsidRPr="00C84885" w:rsidRDefault="00C84885" w:rsidP="00C84885">
      <w:r w:rsidRPr="00C84885">
        <w:rPr>
          <w:b/>
          <w:bCs/>
        </w:rPr>
        <w:t>d) Registro de asistencia</w:t>
      </w:r>
      <w:r w:rsidRPr="00C84885">
        <w:br/>
        <w:t xml:space="preserve">Mecanismo institucional para documentar entradas, salidas y movimientos (reloj checador, biométrico, </w:t>
      </w:r>
      <w:proofErr w:type="gramStart"/>
      <w:r w:rsidRPr="00C84885">
        <w:t>app</w:t>
      </w:r>
      <w:proofErr w:type="gramEnd"/>
      <w:r w:rsidRPr="00C84885">
        <w:t>, lista o bitácora).</w:t>
      </w:r>
    </w:p>
    <w:p w14:paraId="2EBFA47D" w14:textId="77777777" w:rsidR="00C84885" w:rsidRPr="00C84885" w:rsidRDefault="00C84885" w:rsidP="00C84885">
      <w:r w:rsidRPr="00C84885">
        <w:rPr>
          <w:b/>
          <w:bCs/>
        </w:rPr>
        <w:t>e) Puntualidad</w:t>
      </w:r>
      <w:r w:rsidRPr="00C84885">
        <w:br/>
        <w:t>Cumplimiento de la hora exacta de entrada y de reinicio de actividades después de descansos autorizados.</w:t>
      </w:r>
    </w:p>
    <w:p w14:paraId="091617A5" w14:textId="28F52CFA" w:rsidR="00C84885" w:rsidRPr="00C84885" w:rsidRDefault="00C84885" w:rsidP="00C84885">
      <w:r w:rsidRPr="00C84885">
        <w:rPr>
          <w:b/>
          <w:bCs/>
        </w:rPr>
        <w:t>f) Retardo</w:t>
      </w:r>
      <w:r w:rsidRPr="00C84885">
        <w:br/>
        <w:t xml:space="preserve">Registro de entrada posterior a la hora establecida, dentro del margen definido por </w:t>
      </w:r>
      <w:r w:rsidR="005307A7" w:rsidRPr="005307A7">
        <w:rPr>
          <w:color w:val="1B25E3"/>
        </w:rPr>
        <w:t>[Nombre de la Empresa]</w:t>
      </w:r>
      <w:r w:rsidRPr="00C84885">
        <w:t>. El retardo genera incidencia conforme a este RIT.</w:t>
      </w:r>
    </w:p>
    <w:p w14:paraId="2F95CC51" w14:textId="77777777" w:rsidR="00C84885" w:rsidRPr="00C84885" w:rsidRDefault="00C84885" w:rsidP="00C84885">
      <w:r w:rsidRPr="00C84885">
        <w:rPr>
          <w:b/>
          <w:bCs/>
        </w:rPr>
        <w:t>g) Falta de asistencia / Inasistencia</w:t>
      </w:r>
      <w:r w:rsidRPr="00C84885">
        <w:br/>
        <w:t>No presentarse a laborar en día programado, sin autorización previa o sin justificación aceptada conforme a este RIT.</w:t>
      </w:r>
    </w:p>
    <w:p w14:paraId="20CBFBD2" w14:textId="77777777" w:rsidR="00C84885" w:rsidRPr="00C84885" w:rsidRDefault="00C84885" w:rsidP="00C84885">
      <w:r w:rsidRPr="00C84885">
        <w:rPr>
          <w:b/>
          <w:bCs/>
        </w:rPr>
        <w:t>h) Abandono de puesto</w:t>
      </w:r>
      <w:r w:rsidRPr="00C84885">
        <w:br/>
        <w:t>Separarse del área asignada o dejar de ejecutar actividades sin autorización, durante la jornada, de forma que afecte la operación o la seguridad.</w:t>
      </w:r>
    </w:p>
    <w:p w14:paraId="4C886A33" w14:textId="77777777" w:rsidR="00C84885" w:rsidRPr="00C84885" w:rsidRDefault="00C84885" w:rsidP="00C84885">
      <w:r w:rsidRPr="00C84885">
        <w:rPr>
          <w:b/>
          <w:bCs/>
        </w:rPr>
        <w:t>i) Tiempo extra / Horas extraordinarias</w:t>
      </w:r>
      <w:r w:rsidRPr="00C84885">
        <w:br/>
        <w:t>Tiempo laborado fuera del horario normal, previamente autorizado por la jefatura inmediata y registrado conforme a los controles internos.</w:t>
      </w:r>
    </w:p>
    <w:p w14:paraId="285F083C" w14:textId="77777777" w:rsidR="00C84885" w:rsidRPr="00C84885" w:rsidRDefault="00C84885" w:rsidP="00C84885">
      <w:r w:rsidRPr="00C84885">
        <w:rPr>
          <w:b/>
          <w:bCs/>
        </w:rPr>
        <w:t>j) Guardias</w:t>
      </w:r>
      <w:r w:rsidRPr="00C84885">
        <w:br/>
        <w:t>Cobertura programada fuera de horarios ordinarios, destinada a continuidad del servicio, atención a contingencias o picos operativos.</w:t>
      </w:r>
    </w:p>
    <w:p w14:paraId="60CBBA3D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333AEBA0">
          <v:rect id="_x0000_i1051" style="width:0;height:1.5pt" o:hralign="center" o:hrstd="t" o:hr="t" fillcolor="#a0a0a0" stroked="f"/>
        </w:pict>
      </w:r>
    </w:p>
    <w:p w14:paraId="02B4AB34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1.4.3 Términos de permisos, licencias y descansos</w:t>
      </w:r>
    </w:p>
    <w:p w14:paraId="681892B9" w14:textId="77777777" w:rsidR="00C84885" w:rsidRPr="00C84885" w:rsidRDefault="00C84885" w:rsidP="00C84885">
      <w:r w:rsidRPr="00C84885">
        <w:rPr>
          <w:b/>
          <w:bCs/>
        </w:rPr>
        <w:t>a) Permiso</w:t>
      </w:r>
      <w:r w:rsidRPr="00C84885">
        <w:br/>
        <w:t>Autorización para ausentarse o modificar temporalmente el horario o la jornada, con o sin goce de sueldo, conforme a criterios internos.</w:t>
      </w:r>
    </w:p>
    <w:p w14:paraId="11C1C331" w14:textId="77777777" w:rsidR="00C84885" w:rsidRPr="00C84885" w:rsidRDefault="00C84885" w:rsidP="00C84885">
      <w:r w:rsidRPr="00C84885">
        <w:rPr>
          <w:b/>
          <w:bCs/>
        </w:rPr>
        <w:t>b) Licencia</w:t>
      </w:r>
      <w:r w:rsidRPr="00C84885">
        <w:br/>
        <w:t>Ausencia autorizada por causas específicas (por ejemplo, incapacidad médica o permisos previstos por ley), conforme a documentación y procedimientos establecidos.</w:t>
      </w:r>
    </w:p>
    <w:p w14:paraId="5169DC35" w14:textId="77777777" w:rsidR="00C84885" w:rsidRPr="00C84885" w:rsidRDefault="00C84885" w:rsidP="00C84885">
      <w:r w:rsidRPr="00C84885">
        <w:rPr>
          <w:b/>
          <w:bCs/>
        </w:rPr>
        <w:lastRenderedPageBreak/>
        <w:t xml:space="preserve">c) Descanso </w:t>
      </w:r>
      <w:proofErr w:type="spellStart"/>
      <w:r w:rsidRPr="00C84885">
        <w:rPr>
          <w:b/>
          <w:bCs/>
        </w:rPr>
        <w:t>intrajornada</w:t>
      </w:r>
      <w:proofErr w:type="spellEnd"/>
      <w:r w:rsidRPr="00C84885">
        <w:br/>
        <w:t>Pausa dentro de la jornada destinada a reposo breve, hidratación, sanitarios u otra finalidad autorizada, según reglas del área.</w:t>
      </w:r>
    </w:p>
    <w:p w14:paraId="6531B9F0" w14:textId="77777777" w:rsidR="00C84885" w:rsidRPr="00C84885" w:rsidRDefault="00C84885" w:rsidP="00C84885">
      <w:r w:rsidRPr="00C84885">
        <w:rPr>
          <w:b/>
          <w:bCs/>
        </w:rPr>
        <w:t>d) Tiempo de comida</w:t>
      </w:r>
      <w:r w:rsidRPr="00C84885">
        <w:br/>
        <w:t>Periodo definido para alimentación dentro de la jornada o entre jornadas, conforme al esquema aplicable al área.</w:t>
      </w:r>
    </w:p>
    <w:p w14:paraId="3FB7207A" w14:textId="77777777" w:rsidR="00C84885" w:rsidRPr="00C84885" w:rsidRDefault="00C84885" w:rsidP="00C84885">
      <w:r w:rsidRPr="00C84885">
        <w:rPr>
          <w:b/>
          <w:bCs/>
        </w:rPr>
        <w:t>e) Descanso semanal</w:t>
      </w:r>
      <w:r w:rsidRPr="00C84885">
        <w:br/>
        <w:t>Día o días programados de descanso conforme a rol de turnos y operación.</w:t>
      </w:r>
    </w:p>
    <w:p w14:paraId="6F65BE8F" w14:textId="6D385B64" w:rsidR="00C84885" w:rsidRPr="00C84885" w:rsidRDefault="00C84885" w:rsidP="00C84885">
      <w:r w:rsidRPr="00C84885">
        <w:rPr>
          <w:b/>
          <w:bCs/>
        </w:rPr>
        <w:t>f) Vacaciones</w:t>
      </w:r>
      <w:r w:rsidRPr="00C84885">
        <w:br/>
        <w:t xml:space="preserve">Periodo anual autorizado de descanso, programado y registrado por </w:t>
      </w:r>
      <w:r w:rsidR="005307A7" w:rsidRPr="005307A7">
        <w:rPr>
          <w:color w:val="1B25E3"/>
        </w:rPr>
        <w:t>[Nombre de la Empresa]</w:t>
      </w:r>
      <w:r w:rsidRPr="00C84885">
        <w:t xml:space="preserve"> conforme al procedimiento interno.</w:t>
      </w:r>
    </w:p>
    <w:p w14:paraId="2D4C76C7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66E36C8">
          <v:rect id="_x0000_i1052" style="width:0;height:1.5pt" o:hralign="center" o:hrstd="t" o:hr="t" fillcolor="#a0a0a0" stroked="f"/>
        </w:pict>
      </w:r>
    </w:p>
    <w:p w14:paraId="69756976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1.4.4 Términos de orden, conducta y disciplina</w:t>
      </w:r>
    </w:p>
    <w:p w14:paraId="585BC469" w14:textId="77777777" w:rsidR="00C84885" w:rsidRPr="00C84885" w:rsidRDefault="00C84885" w:rsidP="00C84885">
      <w:r w:rsidRPr="00C84885">
        <w:rPr>
          <w:b/>
          <w:bCs/>
        </w:rPr>
        <w:t>a) Disciplina laboral</w:t>
      </w:r>
      <w:r w:rsidRPr="00C84885">
        <w:br/>
        <w:t>Cumplimiento constante de reglas, procedimientos internos, instrucciones de trabajo lícitas y estándares de conducta establecidos en este RIT.</w:t>
      </w:r>
    </w:p>
    <w:p w14:paraId="538AC33D" w14:textId="77777777" w:rsidR="00C84885" w:rsidRPr="00C84885" w:rsidRDefault="00C84885" w:rsidP="00C84885">
      <w:r w:rsidRPr="00C84885">
        <w:rPr>
          <w:b/>
          <w:bCs/>
        </w:rPr>
        <w:t>b) Falta</w:t>
      </w:r>
      <w:r w:rsidRPr="00C84885">
        <w:br/>
        <w:t>Incumplimiento a una obligación, regla o prohibición definida en el RIT, o a una instrucción de trabajo lícita emitida por la jefatura inmediata.</w:t>
      </w:r>
    </w:p>
    <w:p w14:paraId="0D70E5DD" w14:textId="77777777" w:rsidR="00C84885" w:rsidRPr="00C84885" w:rsidRDefault="00C84885" w:rsidP="00C84885">
      <w:r w:rsidRPr="00C84885">
        <w:rPr>
          <w:b/>
          <w:bCs/>
        </w:rPr>
        <w:t>c) Medida correctiva</w:t>
      </w:r>
      <w:r w:rsidRPr="00C84885">
        <w:br/>
        <w:t>Acción orientada a corregir una conducta o práctica sin que necesariamente implique sanción (por ejemplo, retroalimentación formal, reentrenamiento, reubicación temporal, ajuste de proceso).</w:t>
      </w:r>
    </w:p>
    <w:p w14:paraId="3F2EF593" w14:textId="77777777" w:rsidR="00C84885" w:rsidRPr="00C84885" w:rsidRDefault="00C84885" w:rsidP="00C84885">
      <w:r w:rsidRPr="00C84885">
        <w:rPr>
          <w:b/>
          <w:bCs/>
        </w:rPr>
        <w:t>d) Sanción / Medida disciplinaria</w:t>
      </w:r>
      <w:r w:rsidRPr="00C84885">
        <w:br/>
        <w:t>Consecuencia formal ante una falta (por ejemplo, amonestación, suspensión) conforme a este RIT y a la legislación aplicable.</w:t>
      </w:r>
    </w:p>
    <w:p w14:paraId="078FDB47" w14:textId="59E3779A" w:rsidR="00C84885" w:rsidRPr="00C84885" w:rsidRDefault="00C84885" w:rsidP="00C84885">
      <w:r w:rsidRPr="00C84885">
        <w:rPr>
          <w:b/>
          <w:bCs/>
        </w:rPr>
        <w:t>e) Reincidencia</w:t>
      </w:r>
      <w:r w:rsidRPr="00C84885">
        <w:br/>
        <w:t xml:space="preserve">Repetición de una misma falta o de faltas similares dentro del periodo definido por </w:t>
      </w:r>
      <w:r w:rsidR="005307A7" w:rsidRPr="005307A7">
        <w:rPr>
          <w:color w:val="1B25E3"/>
        </w:rPr>
        <w:t>[Nombre de la Empresa]</w:t>
      </w:r>
      <w:r w:rsidRPr="00C84885">
        <w:t>, aumentando la gravedad de la medida disciplinaria.</w:t>
      </w:r>
    </w:p>
    <w:p w14:paraId="34DBE239" w14:textId="1A20FE71" w:rsidR="00C84885" w:rsidRPr="00C84885" w:rsidRDefault="00C84885" w:rsidP="00C84885">
      <w:r w:rsidRPr="00C84885">
        <w:rPr>
          <w:b/>
          <w:bCs/>
        </w:rPr>
        <w:t>f) Conflicto de interés</w:t>
      </w:r>
      <w:r w:rsidRPr="00C84885">
        <w:br/>
        <w:t xml:space="preserve">Situación en la que un interés personal puede influir o aparentar influir en decisiones laborales, uso de recursos o manejo de información en perjuicio de </w:t>
      </w:r>
      <w:r w:rsidR="005307A7" w:rsidRPr="005307A7">
        <w:rPr>
          <w:color w:val="1B25E3"/>
        </w:rPr>
        <w:t>[Nombre de la Empresa]</w:t>
      </w:r>
      <w:r w:rsidRPr="00C84885">
        <w:t>.</w:t>
      </w:r>
    </w:p>
    <w:p w14:paraId="72827DB8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D3898CE">
          <v:rect id="_x0000_i1053" style="width:0;height:1.5pt" o:hralign="center" o:hrstd="t" o:hr="t" fillcolor="#a0a0a0" stroked="f"/>
        </w:pict>
      </w:r>
    </w:p>
    <w:p w14:paraId="131DF3F5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1.4.5 Términos de seguridad y salud en el trabajo</w:t>
      </w:r>
    </w:p>
    <w:p w14:paraId="7F24B812" w14:textId="77777777" w:rsidR="00C84885" w:rsidRPr="00C84885" w:rsidRDefault="00C84885" w:rsidP="00C84885">
      <w:r w:rsidRPr="00C84885">
        <w:rPr>
          <w:b/>
          <w:bCs/>
        </w:rPr>
        <w:t>a) Seguridad y salud en el trabajo</w:t>
      </w:r>
      <w:r w:rsidRPr="00C84885">
        <w:br/>
        <w:t>Conjunto de medidas para prevenir accidentes, lesiones, enfermedades de trabajo y daños a instalaciones, equipos y personas.</w:t>
      </w:r>
    </w:p>
    <w:p w14:paraId="3EB681FA" w14:textId="77777777" w:rsidR="00C84885" w:rsidRPr="00C84885" w:rsidRDefault="00C84885" w:rsidP="00C84885">
      <w:r w:rsidRPr="00C84885">
        <w:rPr>
          <w:b/>
          <w:bCs/>
        </w:rPr>
        <w:lastRenderedPageBreak/>
        <w:t>b) Condición insegura</w:t>
      </w:r>
      <w:r w:rsidRPr="00C84885">
        <w:br/>
        <w:t>Estado físico del área, instalación, herramienta o equipo que puede provocar un incidente (por ejemplo, piso resbaloso, cableado expuesto, equipo sin guardas).</w:t>
      </w:r>
    </w:p>
    <w:p w14:paraId="7AA51BF9" w14:textId="77777777" w:rsidR="00C84885" w:rsidRPr="00C84885" w:rsidRDefault="00C84885" w:rsidP="00C84885">
      <w:r w:rsidRPr="00C84885">
        <w:rPr>
          <w:b/>
          <w:bCs/>
        </w:rPr>
        <w:t>c) Acto inseguro</w:t>
      </w:r>
      <w:r w:rsidRPr="00C84885">
        <w:br/>
        <w:t>Conducta que incrementa la probabilidad de un incidente (por ejemplo, omitir EPP, operar sin autorización, improvisar procedimientos).</w:t>
      </w:r>
    </w:p>
    <w:p w14:paraId="2B2F1C97" w14:textId="77777777" w:rsidR="00C84885" w:rsidRPr="00C84885" w:rsidRDefault="00C84885" w:rsidP="00C84885">
      <w:r w:rsidRPr="00C84885">
        <w:rPr>
          <w:b/>
          <w:bCs/>
        </w:rPr>
        <w:t>d) Incidente</w:t>
      </w:r>
      <w:r w:rsidRPr="00C84885">
        <w:br/>
        <w:t>Evento no deseado que pudo causar daño, aunque no haya producido lesión o pérdida (casi-accidente).</w:t>
      </w:r>
    </w:p>
    <w:p w14:paraId="49688D85" w14:textId="77777777" w:rsidR="00C84885" w:rsidRPr="00C84885" w:rsidRDefault="00C84885" w:rsidP="00C84885">
      <w:r w:rsidRPr="00C84885">
        <w:rPr>
          <w:b/>
          <w:bCs/>
        </w:rPr>
        <w:t>e) Accidente de trabajo</w:t>
      </w:r>
      <w:r w:rsidRPr="00C84885">
        <w:br/>
        <w:t>Evento ocurrido con motivo o en ejercicio del trabajo que produce lesión, incapacidad o daño.</w:t>
      </w:r>
    </w:p>
    <w:p w14:paraId="4B09F7CA" w14:textId="77777777" w:rsidR="00C84885" w:rsidRPr="00C84885" w:rsidRDefault="00C84885" w:rsidP="00C84885">
      <w:r w:rsidRPr="00C84885">
        <w:rPr>
          <w:b/>
          <w:bCs/>
        </w:rPr>
        <w:t>f) Equipo de protección personal (EPP)</w:t>
      </w:r>
      <w:r w:rsidRPr="00C84885">
        <w:br/>
        <w:t>Dispositivos o prendas destinados a proteger a la persona trabajadora ante riesgos del puesto (casco, guantes, lentes, calzado, etc.), cuando aplique.</w:t>
      </w:r>
    </w:p>
    <w:p w14:paraId="5873DD5E" w14:textId="77777777" w:rsidR="00C84885" w:rsidRPr="00C84885" w:rsidRDefault="00C84885" w:rsidP="00C84885">
      <w:r w:rsidRPr="00C84885">
        <w:rPr>
          <w:b/>
          <w:bCs/>
        </w:rPr>
        <w:t>g) Emergencia</w:t>
      </w:r>
      <w:r w:rsidRPr="00C84885">
        <w:br/>
        <w:t>Situación de riesgo inmediato (incendio, fuga, amenaza, lesión grave) que requiere respuesta organizada.</w:t>
      </w:r>
    </w:p>
    <w:p w14:paraId="700048F2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F4B044D">
          <v:rect id="_x0000_i1054" style="width:0;height:1.5pt" o:hralign="center" o:hrstd="t" o:hr="t" fillcolor="#a0a0a0" stroked="f"/>
        </w:pict>
      </w:r>
    </w:p>
    <w:p w14:paraId="55FB5809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1.4.6 Términos relacionados con “Ley Silla” y ergonomía</w:t>
      </w:r>
    </w:p>
    <w:p w14:paraId="266D2F4E" w14:textId="77777777" w:rsidR="00C84885" w:rsidRPr="00C84885" w:rsidRDefault="00C84885" w:rsidP="00C84885">
      <w:r w:rsidRPr="00C84885">
        <w:rPr>
          <w:b/>
          <w:bCs/>
        </w:rPr>
        <w:t>a) Silla con respaldo / Asiento con respaldo</w:t>
      </w:r>
      <w:r w:rsidRPr="00C84885">
        <w:br/>
        <w:t>Mobiliario destinado a permitir a la persona trabajadora sentarse con soporte de espalda, en condiciones adecuadas de estabilidad y uso.</w:t>
      </w:r>
    </w:p>
    <w:p w14:paraId="45BC9B9A" w14:textId="77777777" w:rsidR="00C84885" w:rsidRPr="00C84885" w:rsidRDefault="00C84885" w:rsidP="00C84885">
      <w:r w:rsidRPr="00C84885">
        <w:rPr>
          <w:b/>
          <w:bCs/>
        </w:rPr>
        <w:t>b) Derecho de uso de asiento</w:t>
      </w:r>
      <w:r w:rsidRPr="00C84885">
        <w:br/>
        <w:t>Facultad de la persona trabajadora para utilizar asiento con respaldo durante la jornada, conforme a las reglas internas por puesto, área y continuidad del servicio.</w:t>
      </w:r>
    </w:p>
    <w:p w14:paraId="6FAA3BBC" w14:textId="77777777" w:rsidR="00C84885" w:rsidRPr="00C84885" w:rsidRDefault="00C84885" w:rsidP="00C84885">
      <w:r w:rsidRPr="00C84885">
        <w:rPr>
          <w:b/>
          <w:bCs/>
        </w:rPr>
        <w:t>c) Pausa de reposo</w:t>
      </w:r>
      <w:r w:rsidRPr="00C84885">
        <w:br/>
        <w:t>Interrupción breve y programada o permitida dentro de la jornada para reducir carga física, especialmente en puestos con permanencia de pie relevante.</w:t>
      </w:r>
    </w:p>
    <w:p w14:paraId="70C27E80" w14:textId="77777777" w:rsidR="00C84885" w:rsidRPr="00C84885" w:rsidRDefault="00C84885" w:rsidP="00C84885">
      <w:r w:rsidRPr="00C84885">
        <w:rPr>
          <w:b/>
          <w:bCs/>
        </w:rPr>
        <w:t>d) Bipedestación prolongada</w:t>
      </w:r>
      <w:r w:rsidRPr="00C84885">
        <w:br/>
        <w:t>Permanencia de pie por periodos continuos que, por la naturaleza del puesto, puede requerir pausas de reposo, rotación o uso de asiento conforme a este RIT.</w:t>
      </w:r>
    </w:p>
    <w:p w14:paraId="707BE138" w14:textId="77777777" w:rsidR="00C84885" w:rsidRPr="00C84885" w:rsidRDefault="00C84885" w:rsidP="00C84885">
      <w:r w:rsidRPr="00C84885">
        <w:rPr>
          <w:b/>
          <w:bCs/>
        </w:rPr>
        <w:t>e) Rotación de actividades</w:t>
      </w:r>
      <w:r w:rsidRPr="00C84885">
        <w:br/>
        <w:t>Alternancia de tareas o posiciones (por ejemplo, de pie y sentado, o entre estaciones) para reducir carga física y sostener el desempeño.</w:t>
      </w:r>
    </w:p>
    <w:p w14:paraId="5B7C10C3" w14:textId="3D69A8B0" w:rsidR="00C84885" w:rsidRPr="00C84885" w:rsidRDefault="00C84885" w:rsidP="00C84885">
      <w:r w:rsidRPr="00C84885">
        <w:rPr>
          <w:b/>
          <w:bCs/>
        </w:rPr>
        <w:t>f) Zona de reposo</w:t>
      </w:r>
      <w:r w:rsidRPr="00C84885">
        <w:br/>
        <w:t xml:space="preserve">Espacio designado por </w:t>
      </w:r>
      <w:r w:rsidR="005307A7" w:rsidRPr="005307A7">
        <w:rPr>
          <w:color w:val="1B25E3"/>
        </w:rPr>
        <w:t>[Nombre de la Empresa]</w:t>
      </w:r>
      <w:r w:rsidRPr="00C84885">
        <w:t xml:space="preserve"> para pausas de reposo, equipado y señalizado conforme al centro de trabajo.</w:t>
      </w:r>
    </w:p>
    <w:p w14:paraId="419BE693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lastRenderedPageBreak/>
        <w:pict w14:anchorId="7BF10CB5">
          <v:rect id="_x0000_i1055" style="width:0;height:1.5pt" o:hralign="center" o:hrstd="t" o:hr="t" fillcolor="#a0a0a0" stroked="f"/>
        </w:pict>
      </w:r>
    </w:p>
    <w:p w14:paraId="14E97829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1.4.7 Términos de igualdad, no discriminación y entornos libres de violencias</w:t>
      </w:r>
    </w:p>
    <w:p w14:paraId="5BB37FCE" w14:textId="77777777" w:rsidR="00C84885" w:rsidRPr="00C84885" w:rsidRDefault="00C84885" w:rsidP="00C84885">
      <w:r w:rsidRPr="00C84885">
        <w:rPr>
          <w:b/>
          <w:bCs/>
        </w:rPr>
        <w:t>a) Igualdad sustantiva</w:t>
      </w:r>
      <w:r w:rsidRPr="00C84885">
        <w:br/>
        <w:t>Condición en la que todas las personas tienen oportunidades equivalentes en el entorno laboral, sin barreras por razones personales o sociales, y con medidas internas que evitan desigualdades en la práctica.</w:t>
      </w:r>
    </w:p>
    <w:p w14:paraId="103AE38C" w14:textId="77777777" w:rsidR="00C84885" w:rsidRPr="00C84885" w:rsidRDefault="00C84885" w:rsidP="00C84885">
      <w:r w:rsidRPr="00C84885">
        <w:rPr>
          <w:b/>
          <w:bCs/>
        </w:rPr>
        <w:t>b) No discriminación</w:t>
      </w:r>
      <w:r w:rsidRPr="00C84885">
        <w:br/>
        <w:t>Prohibición de trato desfavorable por motivos ajenos al desempeño o requisitos del puesto (por ejemplo, por género, edad, discapacidad, origen, condición social, embarazo, etc.).</w:t>
      </w:r>
    </w:p>
    <w:p w14:paraId="3E381FF1" w14:textId="77777777" w:rsidR="00C84885" w:rsidRPr="00C84885" w:rsidRDefault="00C84885" w:rsidP="00C84885">
      <w:r w:rsidRPr="00C84885">
        <w:rPr>
          <w:b/>
          <w:bCs/>
        </w:rPr>
        <w:t>c) Violencia laboral</w:t>
      </w:r>
      <w:r w:rsidRPr="00C84885">
        <w:br/>
        <w:t>Conductas o prácticas que dañan, intimidan, humillan, degradan o afectan la integridad de una persona en el ámbito de trabajo.</w:t>
      </w:r>
    </w:p>
    <w:p w14:paraId="0A2E2F3B" w14:textId="77777777" w:rsidR="00C84885" w:rsidRPr="00C84885" w:rsidRDefault="00C84885" w:rsidP="00C84885">
      <w:r w:rsidRPr="00C84885">
        <w:rPr>
          <w:b/>
          <w:bCs/>
        </w:rPr>
        <w:t>d) Hostigamiento</w:t>
      </w:r>
      <w:r w:rsidRPr="00C84885">
        <w:br/>
        <w:t>Conducta de ejercicio de poder en una relación de subordinación real, que se expresa en conductas verbales, físicas o ambas, de naturaleza indebida.</w:t>
      </w:r>
    </w:p>
    <w:p w14:paraId="28D69345" w14:textId="77777777" w:rsidR="00C84885" w:rsidRPr="00C84885" w:rsidRDefault="00C84885" w:rsidP="00C84885">
      <w:r w:rsidRPr="00C84885">
        <w:rPr>
          <w:b/>
          <w:bCs/>
        </w:rPr>
        <w:t>e) Acoso sexual</w:t>
      </w:r>
      <w:r w:rsidRPr="00C84885">
        <w:br/>
        <w:t>Conducta de naturaleza sexual, no deseada, con o sin relación de subordinación, que genera un entorno intimidante, ofensivo o degradante.</w:t>
      </w:r>
    </w:p>
    <w:p w14:paraId="4ADC97AE" w14:textId="77777777" w:rsidR="00C84885" w:rsidRPr="00C84885" w:rsidRDefault="00C84885" w:rsidP="00C84885">
      <w:r w:rsidRPr="00C84885">
        <w:rPr>
          <w:b/>
          <w:bCs/>
        </w:rPr>
        <w:t>f) Represalia</w:t>
      </w:r>
      <w:r w:rsidRPr="00C84885">
        <w:br/>
        <w:t>Cualquier acción adversa contra una persona por haber reportado una conducta indebida, participar en una investigación interna o ejercer un derecho.</w:t>
      </w:r>
    </w:p>
    <w:p w14:paraId="0BB3D158" w14:textId="77777777" w:rsidR="00C84885" w:rsidRPr="00C84885" w:rsidRDefault="00C84885" w:rsidP="00C84885">
      <w:r w:rsidRPr="00C84885">
        <w:rPr>
          <w:b/>
          <w:bCs/>
        </w:rPr>
        <w:t>g) Canal de queja / Canal de reporte</w:t>
      </w:r>
      <w:r w:rsidRPr="00C84885">
        <w:br/>
        <w:t>Medio institucional para recibir reportes de conductas indebidas (correo, línea interna, formulario, buzón, responsable designado), con reglas de confidencialidad.</w:t>
      </w:r>
    </w:p>
    <w:p w14:paraId="0C72DC5D" w14:textId="77777777" w:rsidR="00C84885" w:rsidRPr="00C84885" w:rsidRDefault="00C84885" w:rsidP="00C84885">
      <w:r w:rsidRPr="00C84885">
        <w:rPr>
          <w:b/>
          <w:bCs/>
        </w:rPr>
        <w:t>h) Confidencialidad</w:t>
      </w:r>
      <w:r w:rsidRPr="00C84885">
        <w:br/>
        <w:t>Obligación de resguardar información de reportes, investigaciones y medidas internas, limitando su acceso a quienes deban conocerla por función.</w:t>
      </w:r>
    </w:p>
    <w:p w14:paraId="2D7C8286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69817D01">
          <v:rect id="_x0000_i1056" style="width:0;height:1.5pt" o:hralign="center" o:hrstd="t" o:hr="t" fillcolor="#a0a0a0" stroked="f"/>
        </w:pict>
      </w:r>
    </w:p>
    <w:p w14:paraId="1CA82500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1.4.8 Términos de capacitación y evaluación</w:t>
      </w:r>
    </w:p>
    <w:p w14:paraId="79A02E10" w14:textId="77777777" w:rsidR="00C84885" w:rsidRPr="00C84885" w:rsidRDefault="00C84885" w:rsidP="00C84885">
      <w:r w:rsidRPr="00C84885">
        <w:rPr>
          <w:b/>
          <w:bCs/>
        </w:rPr>
        <w:t>a) Capacitación</w:t>
      </w:r>
      <w:r w:rsidRPr="00C84885">
        <w:br/>
        <w:t>Proceso institucional de enseñanza y entrenamiento para mejorar habilidades, conocimientos y desempeño, incluyendo formación obligatoria y formación técnica del puesto.</w:t>
      </w:r>
    </w:p>
    <w:p w14:paraId="11141D71" w14:textId="77777777" w:rsidR="00C84885" w:rsidRPr="00C84885" w:rsidRDefault="00C84885" w:rsidP="00C84885">
      <w:r w:rsidRPr="00C84885">
        <w:rPr>
          <w:b/>
          <w:bCs/>
        </w:rPr>
        <w:t>b) Inducción</w:t>
      </w:r>
      <w:r w:rsidRPr="00C84885">
        <w:br/>
        <w:t>Capacitación inicial para personal de nuevo ingreso sobre reglas, seguridad, cultura interna, responsabilidades y funcionamiento del centro de trabajo.</w:t>
      </w:r>
    </w:p>
    <w:p w14:paraId="4BBA34D1" w14:textId="77777777" w:rsidR="00C84885" w:rsidRPr="00C84885" w:rsidRDefault="00C84885" w:rsidP="00C84885">
      <w:r w:rsidRPr="00C84885">
        <w:rPr>
          <w:b/>
          <w:bCs/>
        </w:rPr>
        <w:lastRenderedPageBreak/>
        <w:t>c) Constancia / Evidencia de capacitación</w:t>
      </w:r>
      <w:r w:rsidRPr="00C84885">
        <w:br/>
        <w:t>Registro documental de asistencia, evaluación y acreditación (lista, constancia, examen, evidencia digital o bitácora).</w:t>
      </w:r>
    </w:p>
    <w:p w14:paraId="41891BAE" w14:textId="77777777" w:rsidR="00C84885" w:rsidRPr="00C84885" w:rsidRDefault="00C84885" w:rsidP="00C84885">
      <w:r w:rsidRPr="00C84885">
        <w:rPr>
          <w:b/>
          <w:bCs/>
        </w:rPr>
        <w:t>d) Evaluación de aprendizaje</w:t>
      </w:r>
      <w:r w:rsidRPr="00C84885">
        <w:br/>
        <w:t>Medición del conocimiento o habilidad adquirida (examen, práctica supervisada, demostración en el puesto).</w:t>
      </w:r>
    </w:p>
    <w:p w14:paraId="43F7AF50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27A575F1">
          <v:rect id="_x0000_i1057" style="width:0;height:1.5pt" o:hralign="center" o:hrstd="t" o:hr="t" fillcolor="#a0a0a0" stroked="f"/>
        </w:pict>
      </w:r>
    </w:p>
    <w:p w14:paraId="100D6662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1.4.9 Términos de investigación interna y resolución de casos</w:t>
      </w:r>
    </w:p>
    <w:p w14:paraId="6D1D7AAA" w14:textId="77777777" w:rsidR="00C84885" w:rsidRPr="00C84885" w:rsidRDefault="00C84885" w:rsidP="00C84885">
      <w:r w:rsidRPr="00C84885">
        <w:rPr>
          <w:b/>
          <w:bCs/>
        </w:rPr>
        <w:t>a) Investigación interna</w:t>
      </w:r>
      <w:r w:rsidRPr="00C84885">
        <w:br/>
        <w:t>Proceso formal para revisar hechos, recabar información y determinar medidas, respetando confidencialidad y reglas del RIT.</w:t>
      </w:r>
    </w:p>
    <w:p w14:paraId="1EF7CD63" w14:textId="77777777" w:rsidR="00C84885" w:rsidRPr="00C84885" w:rsidRDefault="00C84885" w:rsidP="00C84885">
      <w:r w:rsidRPr="00C84885">
        <w:rPr>
          <w:b/>
          <w:bCs/>
        </w:rPr>
        <w:t>b) Evidencia</w:t>
      </w:r>
      <w:r w:rsidRPr="00C84885">
        <w:br/>
        <w:t>Información verificable para sustentar un hecho (registros de asistencia, CCTV cuando aplique, correos, mensajes institucionales, testimonios, fotografías, bitácoras, documentos).</w:t>
      </w:r>
    </w:p>
    <w:p w14:paraId="238F0BBC" w14:textId="77777777" w:rsidR="00C84885" w:rsidRPr="00C84885" w:rsidRDefault="00C84885" w:rsidP="00C84885">
      <w:r w:rsidRPr="00C84885">
        <w:rPr>
          <w:b/>
          <w:bCs/>
        </w:rPr>
        <w:t>c) Determinación</w:t>
      </w:r>
      <w:r w:rsidRPr="00C84885">
        <w:br/>
        <w:t>Conclusión formal del caso, incluyendo medidas correctivas o disciplinarias y acciones de seguimiento.</w:t>
      </w:r>
    </w:p>
    <w:p w14:paraId="41C1EAB0" w14:textId="77777777" w:rsidR="00C84885" w:rsidRPr="00C84885" w:rsidRDefault="00C84885" w:rsidP="00C84885">
      <w:r w:rsidRPr="00C84885">
        <w:rPr>
          <w:b/>
          <w:bCs/>
        </w:rPr>
        <w:t>d) Seguimiento</w:t>
      </w:r>
      <w:r w:rsidRPr="00C84885">
        <w:br/>
        <w:t>Acciones posteriores para confirmar que la medida aplicada resolvió el problema y que no existe repetición o represalias.</w:t>
      </w:r>
    </w:p>
    <w:p w14:paraId="47552F0A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11AA6B95">
          <v:rect id="_x0000_i1058" style="width:0;height:1.5pt" o:hralign="center" o:hrstd="t" o:hr="t" fillcolor="#a0a0a0" stroked="f"/>
        </w:pict>
      </w:r>
    </w:p>
    <w:p w14:paraId="29FA68F4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Cierre del apartado</w:t>
      </w:r>
    </w:p>
    <w:p w14:paraId="069915B6" w14:textId="5BDD40F7" w:rsidR="00C84885" w:rsidRPr="00C84885" w:rsidRDefault="00C84885" w:rsidP="00C84885">
      <w:r w:rsidRPr="00C84885">
        <w:t xml:space="preserve">Estas definiciones forman parte obligatoria del RIT de </w:t>
      </w:r>
      <w:r w:rsidR="005307A7" w:rsidRPr="005307A7">
        <w:rPr>
          <w:b/>
          <w:bCs/>
          <w:color w:val="1B25E3"/>
        </w:rPr>
        <w:t>[Nombre de la Empresa]</w:t>
      </w:r>
      <w:r w:rsidRPr="00C84885">
        <w:t>. Cuando existan dudas sobre el sentido de un término, se consultará primero esta sección antes de interpretar cualquier regla del reglamento.</w:t>
      </w:r>
    </w:p>
    <w:p w14:paraId="39E29C04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51EDDC1D">
          <v:rect id="_x0000_i1059" style="width:0;height:1.5pt" o:hralign="center" o:hrstd="t" o:hr="t" fillcolor="#a0a0a0" stroked="f"/>
        </w:pict>
      </w:r>
    </w:p>
    <w:p w14:paraId="3AE639D7" w14:textId="77777777" w:rsidR="00510021" w:rsidRDefault="00510021" w:rsidP="00C84885">
      <w:pPr>
        <w:rPr>
          <w:b/>
          <w:bCs/>
        </w:rPr>
      </w:pPr>
    </w:p>
    <w:p w14:paraId="68754904" w14:textId="77777777" w:rsidR="00510021" w:rsidRDefault="00510021" w:rsidP="00C84885">
      <w:pPr>
        <w:rPr>
          <w:b/>
          <w:bCs/>
        </w:rPr>
      </w:pPr>
    </w:p>
    <w:p w14:paraId="02E805D1" w14:textId="77777777" w:rsidR="00510021" w:rsidRDefault="00510021" w:rsidP="00C84885">
      <w:pPr>
        <w:rPr>
          <w:b/>
          <w:bCs/>
        </w:rPr>
      </w:pPr>
    </w:p>
    <w:p w14:paraId="4EC9A0B7" w14:textId="77777777" w:rsidR="00510021" w:rsidRDefault="00510021" w:rsidP="00C84885">
      <w:pPr>
        <w:rPr>
          <w:b/>
          <w:bCs/>
        </w:rPr>
      </w:pPr>
    </w:p>
    <w:p w14:paraId="0D86E731" w14:textId="77777777" w:rsidR="00510021" w:rsidRDefault="00510021" w:rsidP="00C84885">
      <w:pPr>
        <w:rPr>
          <w:b/>
          <w:bCs/>
        </w:rPr>
      </w:pPr>
    </w:p>
    <w:p w14:paraId="7E7750EE" w14:textId="77777777" w:rsidR="00510021" w:rsidRDefault="00510021" w:rsidP="00C84885">
      <w:pPr>
        <w:rPr>
          <w:b/>
          <w:bCs/>
        </w:rPr>
      </w:pPr>
    </w:p>
    <w:p w14:paraId="48912920" w14:textId="77777777" w:rsidR="00510021" w:rsidRDefault="00510021" w:rsidP="00C84885">
      <w:pPr>
        <w:rPr>
          <w:b/>
          <w:bCs/>
        </w:rPr>
      </w:pPr>
    </w:p>
    <w:p w14:paraId="3D687949" w14:textId="4268C66D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lastRenderedPageBreak/>
        <w:t>1.5. Principios rectores: trabajo digno, no discriminación, seguridad y salud, capacitación continua</w:t>
      </w:r>
    </w:p>
    <w:p w14:paraId="6C01B611" w14:textId="1BF3FC7D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, este </w:t>
      </w:r>
      <w:r w:rsidRPr="00C84885">
        <w:rPr>
          <w:b/>
          <w:bCs/>
        </w:rPr>
        <w:t>Reglamento Interior de Trabajo (RIT)</w:t>
      </w:r>
      <w:r w:rsidRPr="00C84885">
        <w:t xml:space="preserve"> se aplica con base en principios que orientan nuestra forma de operar y de relacionarnos en el entorno laboral. Estos principios funcionan como criterios permanentes para la toma de decisiones internas, la supervisión, la convivencia y la mejora del desempeño.</w:t>
      </w:r>
    </w:p>
    <w:p w14:paraId="18B28E22" w14:textId="4CE6CA9A" w:rsidR="00C84885" w:rsidRPr="00C84885" w:rsidRDefault="00C84885" w:rsidP="00C84885">
      <w:r w:rsidRPr="00C84885">
        <w:t xml:space="preserve">Los principios rectores aquí establecidos se alinean con los conceptos de </w:t>
      </w:r>
      <w:r w:rsidRPr="00C84885">
        <w:rPr>
          <w:b/>
          <w:bCs/>
        </w:rPr>
        <w:t>trabajo digno</w:t>
      </w:r>
      <w:r w:rsidRPr="00C84885">
        <w:t xml:space="preserve">, </w:t>
      </w:r>
      <w:r w:rsidRPr="00C84885">
        <w:rPr>
          <w:b/>
          <w:bCs/>
        </w:rPr>
        <w:t>no discriminación</w:t>
      </w:r>
      <w:r w:rsidRPr="00C84885">
        <w:t xml:space="preserve">, </w:t>
      </w:r>
      <w:r w:rsidRPr="00C84885">
        <w:rPr>
          <w:b/>
          <w:bCs/>
        </w:rPr>
        <w:t>seguridad y salud en el trabajo</w:t>
      </w:r>
      <w:r w:rsidRPr="00C84885">
        <w:t xml:space="preserve"> y </w:t>
      </w:r>
      <w:r w:rsidRPr="00C84885">
        <w:rPr>
          <w:b/>
          <w:bCs/>
        </w:rPr>
        <w:t>capacitación</w:t>
      </w:r>
      <w:r w:rsidRPr="00C84885">
        <w:t xml:space="preserve"> previstos en la Ley Federal del Trabajo.</w:t>
      </w:r>
    </w:p>
    <w:p w14:paraId="15036DD2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2D222C16">
          <v:rect id="_x0000_i1060" style="width:0;height:1.5pt" o:hralign="center" o:hrstd="t" o:hr="t" fillcolor="#a0a0a0" stroked="f"/>
        </w:pict>
      </w:r>
    </w:p>
    <w:p w14:paraId="3F98BEFF" w14:textId="1C529909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1.5.1 Trabajo digno (trato, respeto y condiciones)</w:t>
      </w:r>
    </w:p>
    <w:p w14:paraId="61E40ED5" w14:textId="50BA06D6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, entendemos por </w:t>
      </w:r>
      <w:r w:rsidRPr="00C84885">
        <w:rPr>
          <w:b/>
          <w:bCs/>
        </w:rPr>
        <w:t>trabajo digno</w:t>
      </w:r>
      <w:r w:rsidRPr="00C84885">
        <w:t xml:space="preserve"> aquel en el que se respeta plenamente la dignidad humana de las personas trabajadoras, y se promueven condiciones que favorecen un desempeño estable y respetuoso. Esto implica que:</w:t>
      </w:r>
    </w:p>
    <w:p w14:paraId="0519E530" w14:textId="77777777" w:rsidR="00C84885" w:rsidRPr="00C84885" w:rsidRDefault="00C84885">
      <w:pPr>
        <w:numPr>
          <w:ilvl w:val="0"/>
          <w:numId w:val="38"/>
        </w:numPr>
      </w:pPr>
      <w:r w:rsidRPr="00C84885">
        <w:t>Se respeta la integridad física y emocional del personal.</w:t>
      </w:r>
    </w:p>
    <w:p w14:paraId="4D7A13D1" w14:textId="77777777" w:rsidR="00C84885" w:rsidRPr="00C84885" w:rsidRDefault="00C84885">
      <w:pPr>
        <w:numPr>
          <w:ilvl w:val="0"/>
          <w:numId w:val="38"/>
        </w:numPr>
      </w:pPr>
      <w:r w:rsidRPr="00C84885">
        <w:t>Se fomenta un ambiente laboral con trato profesional y cordial.</w:t>
      </w:r>
    </w:p>
    <w:p w14:paraId="5F57074D" w14:textId="77777777" w:rsidR="00C84885" w:rsidRPr="00C84885" w:rsidRDefault="00C84885">
      <w:pPr>
        <w:numPr>
          <w:ilvl w:val="0"/>
          <w:numId w:val="38"/>
        </w:numPr>
      </w:pPr>
      <w:r w:rsidRPr="00C84885">
        <w:t>Se evitan prácticas de humillación, amenazas, intimidación o degradación.</w:t>
      </w:r>
    </w:p>
    <w:p w14:paraId="28BFEEAA" w14:textId="77777777" w:rsidR="00C84885" w:rsidRPr="00C84885" w:rsidRDefault="00C84885">
      <w:pPr>
        <w:numPr>
          <w:ilvl w:val="0"/>
          <w:numId w:val="38"/>
        </w:numPr>
      </w:pPr>
      <w:r w:rsidRPr="00C84885">
        <w:t>Se establecen reglas claras y consistentes, evitando arbitrariedad en la supervisión.</w:t>
      </w:r>
    </w:p>
    <w:p w14:paraId="6633B37E" w14:textId="77777777" w:rsidR="00C84885" w:rsidRPr="00C84885" w:rsidRDefault="00C84885">
      <w:pPr>
        <w:numPr>
          <w:ilvl w:val="0"/>
          <w:numId w:val="38"/>
        </w:numPr>
      </w:pPr>
      <w:r w:rsidRPr="00C84885">
        <w:t>Se generan condiciones para que el personal pueda realizar su trabajo con orden, claridad y medios adecuados.</w:t>
      </w:r>
    </w:p>
    <w:p w14:paraId="6879CA67" w14:textId="1EB4BB79" w:rsidR="00C84885" w:rsidRPr="00C84885" w:rsidRDefault="00C84885" w:rsidP="00C84885">
      <w:r w:rsidRPr="00C84885">
        <w:rPr>
          <w:b/>
          <w:bCs/>
        </w:rPr>
        <w:t xml:space="preserve">Compromisos internos de </w:t>
      </w:r>
      <w:r w:rsidR="005307A7" w:rsidRPr="005307A7">
        <w:rPr>
          <w:b/>
          <w:bCs/>
          <w:color w:val="1B25E3"/>
        </w:rPr>
        <w:t>[Nombre de la Empresa]</w:t>
      </w:r>
      <w:r w:rsidRPr="00C84885">
        <w:rPr>
          <w:b/>
          <w:bCs/>
        </w:rPr>
        <w:t>:</w:t>
      </w:r>
    </w:p>
    <w:p w14:paraId="2356C542" w14:textId="77777777" w:rsidR="00C84885" w:rsidRPr="00C84885" w:rsidRDefault="00C84885">
      <w:pPr>
        <w:numPr>
          <w:ilvl w:val="0"/>
          <w:numId w:val="39"/>
        </w:numPr>
      </w:pPr>
      <w:r w:rsidRPr="00C84885">
        <w:t>Promover una cultura de respeto en el día a día.</w:t>
      </w:r>
    </w:p>
    <w:p w14:paraId="52DA47C6" w14:textId="77777777" w:rsidR="00C84885" w:rsidRPr="00C84885" w:rsidRDefault="00C84885">
      <w:pPr>
        <w:numPr>
          <w:ilvl w:val="0"/>
          <w:numId w:val="39"/>
        </w:numPr>
      </w:pPr>
      <w:r w:rsidRPr="00C84885">
        <w:t>Prevenir conductas indebidas y atender reportes con seriedad y confidencialidad.</w:t>
      </w:r>
    </w:p>
    <w:p w14:paraId="1B0045C2" w14:textId="77777777" w:rsidR="00C84885" w:rsidRPr="00C84885" w:rsidRDefault="00C84885">
      <w:pPr>
        <w:numPr>
          <w:ilvl w:val="0"/>
          <w:numId w:val="39"/>
        </w:numPr>
      </w:pPr>
      <w:r w:rsidRPr="00C84885">
        <w:t>Mantener condiciones de operación que permitan cumplir el trabajo sin exponer innecesariamente a las personas a riesgos evitables.</w:t>
      </w:r>
    </w:p>
    <w:p w14:paraId="7480DA3F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130222E2">
          <v:rect id="_x0000_i1061" style="width:0;height:1.5pt" o:hralign="center" o:hrstd="t" o:hr="t" fillcolor="#a0a0a0" stroked="f"/>
        </w:pict>
      </w:r>
    </w:p>
    <w:p w14:paraId="0E419AA0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1.5.2 No discriminación e igualdad sustantiva (mismo estándar, mismas oportunidades)</w:t>
      </w:r>
    </w:p>
    <w:p w14:paraId="05D5A9CB" w14:textId="1BCCFAFE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>, se prohíbe toda forma de discriminación. La asignación de tareas, la evaluación del desempeño, la capacitación, las oportunidades internas y el trato cotidiano se rigen por:</w:t>
      </w:r>
    </w:p>
    <w:p w14:paraId="70DF9707" w14:textId="77777777" w:rsidR="00C84885" w:rsidRPr="00C84885" w:rsidRDefault="00C84885">
      <w:pPr>
        <w:numPr>
          <w:ilvl w:val="0"/>
          <w:numId w:val="40"/>
        </w:numPr>
        <w:rPr>
          <w:lang w:val="en-US"/>
        </w:rPr>
      </w:pPr>
      <w:proofErr w:type="spellStart"/>
      <w:r w:rsidRPr="00C84885">
        <w:rPr>
          <w:lang w:val="en-US"/>
        </w:rPr>
        <w:t>Requisitos</w:t>
      </w:r>
      <w:proofErr w:type="spellEnd"/>
      <w:r w:rsidRPr="00C84885">
        <w:rPr>
          <w:lang w:val="en-US"/>
        </w:rPr>
        <w:t xml:space="preserve"> del </w:t>
      </w:r>
      <w:proofErr w:type="spellStart"/>
      <w:r w:rsidRPr="00C84885">
        <w:rPr>
          <w:lang w:val="en-US"/>
        </w:rPr>
        <w:t>puesto</w:t>
      </w:r>
      <w:proofErr w:type="spellEnd"/>
      <w:r w:rsidRPr="00C84885">
        <w:rPr>
          <w:lang w:val="en-US"/>
        </w:rPr>
        <w:t>.</w:t>
      </w:r>
    </w:p>
    <w:p w14:paraId="4CB1CFEB" w14:textId="77777777" w:rsidR="00C84885" w:rsidRPr="00C84885" w:rsidRDefault="00C84885">
      <w:pPr>
        <w:numPr>
          <w:ilvl w:val="0"/>
          <w:numId w:val="40"/>
        </w:numPr>
        <w:rPr>
          <w:lang w:val="en-US"/>
        </w:rPr>
      </w:pPr>
      <w:proofErr w:type="spellStart"/>
      <w:r w:rsidRPr="00C84885">
        <w:rPr>
          <w:lang w:val="en-US"/>
        </w:rPr>
        <w:t>Competencias</w:t>
      </w:r>
      <w:proofErr w:type="spellEnd"/>
      <w:r w:rsidRPr="00C84885">
        <w:rPr>
          <w:lang w:val="en-US"/>
        </w:rPr>
        <w:t xml:space="preserve"> y </w:t>
      </w:r>
      <w:proofErr w:type="spellStart"/>
      <w:r w:rsidRPr="00C84885">
        <w:rPr>
          <w:lang w:val="en-US"/>
        </w:rPr>
        <w:t>desempeño</w:t>
      </w:r>
      <w:proofErr w:type="spellEnd"/>
      <w:r w:rsidRPr="00C84885">
        <w:rPr>
          <w:lang w:val="en-US"/>
        </w:rPr>
        <w:t>.</w:t>
      </w:r>
    </w:p>
    <w:p w14:paraId="5C824542" w14:textId="77777777" w:rsidR="00C84885" w:rsidRPr="00C84885" w:rsidRDefault="00C84885">
      <w:pPr>
        <w:numPr>
          <w:ilvl w:val="0"/>
          <w:numId w:val="40"/>
        </w:numPr>
        <w:rPr>
          <w:lang w:val="en-US"/>
        </w:rPr>
      </w:pPr>
      <w:proofErr w:type="spellStart"/>
      <w:r w:rsidRPr="00C84885">
        <w:rPr>
          <w:lang w:val="en-US"/>
        </w:rPr>
        <w:t>Necesidades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operativas</w:t>
      </w:r>
      <w:proofErr w:type="spellEnd"/>
      <w:r w:rsidRPr="00C84885">
        <w:rPr>
          <w:lang w:val="en-US"/>
        </w:rPr>
        <w:t xml:space="preserve"> reales.</w:t>
      </w:r>
    </w:p>
    <w:p w14:paraId="0CA7DB7B" w14:textId="77777777" w:rsidR="00C84885" w:rsidRPr="00C84885" w:rsidRDefault="00C84885">
      <w:pPr>
        <w:numPr>
          <w:ilvl w:val="0"/>
          <w:numId w:val="40"/>
        </w:numPr>
      </w:pPr>
      <w:r w:rsidRPr="00C84885">
        <w:lastRenderedPageBreak/>
        <w:t>Conducta y cumplimiento del RIT.</w:t>
      </w:r>
    </w:p>
    <w:p w14:paraId="1E9BC3BE" w14:textId="77777777" w:rsidR="00C84885" w:rsidRPr="00C84885" w:rsidRDefault="00C84885" w:rsidP="00C84885">
      <w:r w:rsidRPr="00C84885">
        <w:t>Quedan prohibidas conductas, decisiones o prácticas que generen trato desfavorable por motivos ajenos al trabajo, tales como género, edad, embarazo, origen, condición social, condición de salud, discapacidad, apariencia, o cualquier otro que no esté relacionado con el desempeño del puesto.</w:t>
      </w:r>
    </w:p>
    <w:p w14:paraId="58B1237E" w14:textId="51626C88" w:rsidR="00C84885" w:rsidRPr="00C84885" w:rsidRDefault="00C84885" w:rsidP="00C84885">
      <w:r w:rsidRPr="00C84885">
        <w:rPr>
          <w:b/>
          <w:bCs/>
        </w:rPr>
        <w:t>Igualdad sustantiva (aplicación práctica):</w:t>
      </w:r>
      <w:r w:rsidRPr="00C84885">
        <w:br/>
        <w:t xml:space="preserve">En </w:t>
      </w:r>
      <w:r w:rsidR="005307A7" w:rsidRPr="005307A7">
        <w:rPr>
          <w:color w:val="1B25E3"/>
        </w:rPr>
        <w:t>[Nombre de la Empresa]</w:t>
      </w:r>
      <w:r w:rsidRPr="00C84885">
        <w:t xml:space="preserve"> no basta con declarar igualdad; por ello, buscamos que las oportunidades y el trato sean equivalentes en la práctica, detectando y corrigiendo barreras internas cuando existan. Esto se traduce en:</w:t>
      </w:r>
    </w:p>
    <w:p w14:paraId="1EAB7FF4" w14:textId="77777777" w:rsidR="00C84885" w:rsidRPr="00C84885" w:rsidRDefault="00C84885">
      <w:pPr>
        <w:numPr>
          <w:ilvl w:val="0"/>
          <w:numId w:val="41"/>
        </w:numPr>
      </w:pPr>
      <w:r w:rsidRPr="00C84885">
        <w:t>Procesos claros para permisos, descansos, quejas y disciplina.</w:t>
      </w:r>
    </w:p>
    <w:p w14:paraId="34586BB0" w14:textId="77777777" w:rsidR="00C84885" w:rsidRPr="00C84885" w:rsidRDefault="00C84885">
      <w:pPr>
        <w:numPr>
          <w:ilvl w:val="0"/>
          <w:numId w:val="41"/>
        </w:numPr>
      </w:pPr>
      <w:r w:rsidRPr="00C84885">
        <w:t>Acceso equitativo a capacitación y formación.</w:t>
      </w:r>
    </w:p>
    <w:p w14:paraId="3F2813AF" w14:textId="77777777" w:rsidR="00C84885" w:rsidRPr="00C84885" w:rsidRDefault="00C84885">
      <w:pPr>
        <w:numPr>
          <w:ilvl w:val="0"/>
          <w:numId w:val="41"/>
        </w:numPr>
        <w:rPr>
          <w:lang w:val="en-US"/>
        </w:rPr>
      </w:pPr>
      <w:proofErr w:type="spellStart"/>
      <w:r w:rsidRPr="00C84885">
        <w:rPr>
          <w:lang w:val="en-US"/>
        </w:rPr>
        <w:t>Criterios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uniformes</w:t>
      </w:r>
      <w:proofErr w:type="spellEnd"/>
      <w:r w:rsidRPr="00C84885">
        <w:rPr>
          <w:lang w:val="en-US"/>
        </w:rPr>
        <w:t xml:space="preserve"> de </w:t>
      </w:r>
      <w:proofErr w:type="spellStart"/>
      <w:r w:rsidRPr="00C84885">
        <w:rPr>
          <w:lang w:val="en-US"/>
        </w:rPr>
        <w:t>supervisión</w:t>
      </w:r>
      <w:proofErr w:type="spellEnd"/>
      <w:r w:rsidRPr="00C84885">
        <w:rPr>
          <w:lang w:val="en-US"/>
        </w:rPr>
        <w:t>.</w:t>
      </w:r>
    </w:p>
    <w:p w14:paraId="7F87E4C1" w14:textId="77777777" w:rsidR="00C84885" w:rsidRPr="00C84885" w:rsidRDefault="00C84885">
      <w:pPr>
        <w:numPr>
          <w:ilvl w:val="0"/>
          <w:numId w:val="41"/>
        </w:numPr>
      </w:pPr>
      <w:r w:rsidRPr="00C84885">
        <w:t>Investigación interna y medidas correctivas sin sesgos.</w:t>
      </w:r>
    </w:p>
    <w:p w14:paraId="1B5FCB8F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5400F83D">
          <v:rect id="_x0000_i1062" style="width:0;height:1.5pt" o:hralign="center" o:hrstd="t" o:hr="t" fillcolor="#a0a0a0" stroked="f"/>
        </w:pict>
      </w:r>
    </w:p>
    <w:p w14:paraId="4510E1C6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1.5.3 Seguridad y salud en el trabajo (prevención, orden y respuesta)</w:t>
      </w:r>
    </w:p>
    <w:p w14:paraId="33B244F1" w14:textId="47B04735" w:rsidR="00C84885" w:rsidRPr="00C84885" w:rsidRDefault="00C84885" w:rsidP="00C84885">
      <w:pPr>
        <w:rPr>
          <w:lang w:val="en-US"/>
        </w:rPr>
      </w:pPr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, la seguridad y la salud en el trabajo se gestionan bajo un enfoque preventivo. </w:t>
      </w:r>
      <w:r w:rsidRPr="00C84885">
        <w:rPr>
          <w:lang w:val="en-US"/>
        </w:rPr>
        <w:t xml:space="preserve">Este principio </w:t>
      </w:r>
      <w:proofErr w:type="spellStart"/>
      <w:r w:rsidRPr="00C84885">
        <w:rPr>
          <w:lang w:val="en-US"/>
        </w:rPr>
        <w:t>implica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que</w:t>
      </w:r>
      <w:proofErr w:type="spellEnd"/>
      <w:r w:rsidRPr="00C84885">
        <w:rPr>
          <w:lang w:val="en-US"/>
        </w:rPr>
        <w:t>:</w:t>
      </w:r>
    </w:p>
    <w:p w14:paraId="590BAD7D" w14:textId="77777777" w:rsidR="00C84885" w:rsidRPr="00C84885" w:rsidRDefault="00C84885">
      <w:pPr>
        <w:numPr>
          <w:ilvl w:val="0"/>
          <w:numId w:val="42"/>
        </w:numPr>
      </w:pPr>
      <w:r w:rsidRPr="00C84885">
        <w:t>La seguridad se integra a la operación diaria, no se trata como un tema “extra”.</w:t>
      </w:r>
    </w:p>
    <w:p w14:paraId="300B6961" w14:textId="77777777" w:rsidR="00C84885" w:rsidRPr="00C84885" w:rsidRDefault="00C84885">
      <w:pPr>
        <w:numPr>
          <w:ilvl w:val="0"/>
          <w:numId w:val="42"/>
        </w:numPr>
      </w:pPr>
      <w:r w:rsidRPr="00C84885">
        <w:t>Las reglas de seguridad son obligatorias y aplican para todo el personal, sin excepción.</w:t>
      </w:r>
    </w:p>
    <w:p w14:paraId="40D68754" w14:textId="77777777" w:rsidR="00C84885" w:rsidRPr="00C84885" w:rsidRDefault="00C84885">
      <w:pPr>
        <w:numPr>
          <w:ilvl w:val="0"/>
          <w:numId w:val="42"/>
        </w:numPr>
      </w:pPr>
      <w:r w:rsidRPr="00C84885">
        <w:t>El personal tiene la obligación de reportar condiciones inseguras, incidentes y riesgos relevantes.</w:t>
      </w:r>
    </w:p>
    <w:p w14:paraId="01127A3C" w14:textId="77777777" w:rsidR="00C84885" w:rsidRPr="00C84885" w:rsidRDefault="00C84885">
      <w:pPr>
        <w:numPr>
          <w:ilvl w:val="0"/>
          <w:numId w:val="42"/>
        </w:numPr>
      </w:pPr>
      <w:r w:rsidRPr="00C84885">
        <w:t>La empresa tiene la obligación de establecer medidas, controles y condiciones para reducir riesgos.</w:t>
      </w:r>
    </w:p>
    <w:p w14:paraId="3CE805AC" w14:textId="77777777" w:rsidR="00C84885" w:rsidRPr="00C84885" w:rsidRDefault="00C84885">
      <w:pPr>
        <w:numPr>
          <w:ilvl w:val="0"/>
          <w:numId w:val="42"/>
        </w:numPr>
      </w:pPr>
      <w:r w:rsidRPr="00C84885">
        <w:t>Los incidentes y accidentes se atienden con prioridad, con procedimientos definidos y evidencias de seguimiento.</w:t>
      </w:r>
    </w:p>
    <w:p w14:paraId="2C2E61F7" w14:textId="6F959CC0" w:rsidR="00C84885" w:rsidRPr="00C84885" w:rsidRDefault="00C84885" w:rsidP="00C84885">
      <w:r w:rsidRPr="00C84885">
        <w:rPr>
          <w:b/>
          <w:bCs/>
        </w:rPr>
        <w:t xml:space="preserve">Compromisos internos de </w:t>
      </w:r>
      <w:r w:rsidR="005307A7" w:rsidRPr="005307A7">
        <w:rPr>
          <w:b/>
          <w:bCs/>
          <w:color w:val="1B25E3"/>
        </w:rPr>
        <w:t>[Nombre de la Empresa]</w:t>
      </w:r>
      <w:r w:rsidRPr="00C84885">
        <w:rPr>
          <w:b/>
          <w:bCs/>
        </w:rPr>
        <w:t>:</w:t>
      </w:r>
    </w:p>
    <w:p w14:paraId="0A7114CE" w14:textId="77777777" w:rsidR="00C84885" w:rsidRPr="00C84885" w:rsidRDefault="00C84885">
      <w:pPr>
        <w:numPr>
          <w:ilvl w:val="0"/>
          <w:numId w:val="43"/>
        </w:numPr>
      </w:pPr>
      <w:r w:rsidRPr="00C84885">
        <w:t>Definir reglas claras de seguridad por áreas.</w:t>
      </w:r>
    </w:p>
    <w:p w14:paraId="2F37CEAC" w14:textId="77777777" w:rsidR="00C84885" w:rsidRPr="00C84885" w:rsidRDefault="00C84885">
      <w:pPr>
        <w:numPr>
          <w:ilvl w:val="0"/>
          <w:numId w:val="43"/>
        </w:numPr>
      </w:pPr>
      <w:r w:rsidRPr="00C84885">
        <w:t>Proporcionar orientación, entrenamiento y, cuando aplique, equipo de protección personal.</w:t>
      </w:r>
    </w:p>
    <w:p w14:paraId="0B0059EE" w14:textId="77777777" w:rsidR="00C84885" w:rsidRPr="00C84885" w:rsidRDefault="00C84885">
      <w:pPr>
        <w:numPr>
          <w:ilvl w:val="0"/>
          <w:numId w:val="43"/>
        </w:numPr>
      </w:pPr>
      <w:r w:rsidRPr="00C84885">
        <w:t>Establecer mecanismos de reporte y respuesta rápida.</w:t>
      </w:r>
    </w:p>
    <w:p w14:paraId="2786B0D7" w14:textId="77777777" w:rsidR="00C84885" w:rsidRPr="00C84885" w:rsidRDefault="00C84885">
      <w:pPr>
        <w:numPr>
          <w:ilvl w:val="0"/>
          <w:numId w:val="43"/>
        </w:numPr>
      </w:pPr>
      <w:r w:rsidRPr="00C84885">
        <w:t>Aplicar medidas correctivas para evitar repetición.</w:t>
      </w:r>
    </w:p>
    <w:p w14:paraId="753AF67A" w14:textId="77777777" w:rsidR="00C84885" w:rsidRPr="00C84885" w:rsidRDefault="00C84885" w:rsidP="00C84885">
      <w:pPr>
        <w:rPr>
          <w:lang w:val="en-US"/>
        </w:rPr>
      </w:pPr>
      <w:proofErr w:type="spellStart"/>
      <w:r w:rsidRPr="00C84885">
        <w:rPr>
          <w:b/>
          <w:bCs/>
          <w:lang w:val="en-US"/>
        </w:rPr>
        <w:t>Responsabilidad</w:t>
      </w:r>
      <w:proofErr w:type="spellEnd"/>
      <w:r w:rsidRPr="00C84885">
        <w:rPr>
          <w:b/>
          <w:bCs/>
          <w:lang w:val="en-US"/>
        </w:rPr>
        <w:t xml:space="preserve"> del personal:</w:t>
      </w:r>
    </w:p>
    <w:p w14:paraId="720EA65F" w14:textId="77777777" w:rsidR="00C84885" w:rsidRPr="00C84885" w:rsidRDefault="00C84885">
      <w:pPr>
        <w:numPr>
          <w:ilvl w:val="0"/>
          <w:numId w:val="44"/>
        </w:numPr>
        <w:rPr>
          <w:lang w:val="en-US"/>
        </w:rPr>
      </w:pPr>
      <w:proofErr w:type="spellStart"/>
      <w:r w:rsidRPr="00C84885">
        <w:rPr>
          <w:lang w:val="en-US"/>
        </w:rPr>
        <w:t>Cumplir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reglas</w:t>
      </w:r>
      <w:proofErr w:type="spellEnd"/>
      <w:r w:rsidRPr="00C84885">
        <w:rPr>
          <w:lang w:val="en-US"/>
        </w:rPr>
        <w:t xml:space="preserve"> de </w:t>
      </w:r>
      <w:proofErr w:type="spellStart"/>
      <w:r w:rsidRPr="00C84885">
        <w:rPr>
          <w:lang w:val="en-US"/>
        </w:rPr>
        <w:t>seguridad</w:t>
      </w:r>
      <w:proofErr w:type="spellEnd"/>
      <w:r w:rsidRPr="00C84885">
        <w:rPr>
          <w:lang w:val="en-US"/>
        </w:rPr>
        <w:t>.</w:t>
      </w:r>
    </w:p>
    <w:p w14:paraId="371174B0" w14:textId="77777777" w:rsidR="00C84885" w:rsidRPr="00C84885" w:rsidRDefault="00C84885">
      <w:pPr>
        <w:numPr>
          <w:ilvl w:val="0"/>
          <w:numId w:val="44"/>
        </w:numPr>
        <w:rPr>
          <w:lang w:val="en-US"/>
        </w:rPr>
      </w:pPr>
      <w:r w:rsidRPr="00C84885">
        <w:rPr>
          <w:lang w:val="en-US"/>
        </w:rPr>
        <w:t xml:space="preserve">Usar EPP </w:t>
      </w:r>
      <w:proofErr w:type="spellStart"/>
      <w:r w:rsidRPr="00C84885">
        <w:rPr>
          <w:lang w:val="en-US"/>
        </w:rPr>
        <w:t>cuando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aplique</w:t>
      </w:r>
      <w:proofErr w:type="spellEnd"/>
      <w:r w:rsidRPr="00C84885">
        <w:rPr>
          <w:lang w:val="en-US"/>
        </w:rPr>
        <w:t>.</w:t>
      </w:r>
    </w:p>
    <w:p w14:paraId="33B64640" w14:textId="77777777" w:rsidR="00C84885" w:rsidRPr="00C84885" w:rsidRDefault="00C84885">
      <w:pPr>
        <w:numPr>
          <w:ilvl w:val="0"/>
          <w:numId w:val="44"/>
        </w:numPr>
        <w:rPr>
          <w:lang w:val="en-US"/>
        </w:rPr>
      </w:pPr>
      <w:r w:rsidRPr="00C84885">
        <w:rPr>
          <w:lang w:val="en-US"/>
        </w:rPr>
        <w:lastRenderedPageBreak/>
        <w:t xml:space="preserve">No </w:t>
      </w:r>
      <w:proofErr w:type="spellStart"/>
      <w:r w:rsidRPr="00C84885">
        <w:rPr>
          <w:lang w:val="en-US"/>
        </w:rPr>
        <w:t>improvisar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procedimientos</w:t>
      </w:r>
      <w:proofErr w:type="spellEnd"/>
      <w:r w:rsidRPr="00C84885">
        <w:rPr>
          <w:lang w:val="en-US"/>
        </w:rPr>
        <w:t>.</w:t>
      </w:r>
    </w:p>
    <w:p w14:paraId="72B1D592" w14:textId="77777777" w:rsidR="00C84885" w:rsidRPr="00C84885" w:rsidRDefault="00C84885">
      <w:pPr>
        <w:numPr>
          <w:ilvl w:val="0"/>
          <w:numId w:val="44"/>
        </w:numPr>
      </w:pPr>
      <w:r w:rsidRPr="00C84885">
        <w:t>Cuidar instalaciones, herramientas y equipos.</w:t>
      </w:r>
    </w:p>
    <w:p w14:paraId="2B5B3774" w14:textId="77777777" w:rsidR="00C84885" w:rsidRPr="00C84885" w:rsidRDefault="00C84885">
      <w:pPr>
        <w:numPr>
          <w:ilvl w:val="0"/>
          <w:numId w:val="44"/>
        </w:numPr>
      </w:pPr>
      <w:r w:rsidRPr="00C84885">
        <w:t>Detener y reportar prácticas inseguras cuando exista riesgo razonable.</w:t>
      </w:r>
    </w:p>
    <w:p w14:paraId="656B28E4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44402895">
          <v:rect id="_x0000_i1063" style="width:0;height:1.5pt" o:hralign="center" o:hrstd="t" o:hr="t" fillcolor="#a0a0a0" stroked="f"/>
        </w:pict>
      </w:r>
    </w:p>
    <w:p w14:paraId="5B0CA52B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1.5.4 Condiciones físicas adecuadas y ergonomía (incluye asientos con respaldo y pausas)</w:t>
      </w:r>
    </w:p>
    <w:p w14:paraId="0F294382" w14:textId="1D571C65" w:rsidR="00C84885" w:rsidRPr="00C84885" w:rsidRDefault="00C84885" w:rsidP="00C84885">
      <w:pPr>
        <w:rPr>
          <w:lang w:val="en-US"/>
        </w:rPr>
      </w:pPr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, reconocemos que el desempeño sostenido depende también de condiciones físicas adecuadas. </w:t>
      </w:r>
      <w:r w:rsidRPr="00C84885">
        <w:rPr>
          <w:lang w:val="en-US"/>
        </w:rPr>
        <w:t xml:space="preserve">Por </w:t>
      </w:r>
      <w:proofErr w:type="spellStart"/>
      <w:r w:rsidRPr="00C84885">
        <w:rPr>
          <w:lang w:val="en-US"/>
        </w:rPr>
        <w:t>ello</w:t>
      </w:r>
      <w:proofErr w:type="spellEnd"/>
      <w:r w:rsidRPr="00C84885">
        <w:rPr>
          <w:lang w:val="en-US"/>
        </w:rPr>
        <w:t xml:space="preserve">, </w:t>
      </w:r>
      <w:proofErr w:type="spellStart"/>
      <w:r w:rsidRPr="00C84885">
        <w:rPr>
          <w:lang w:val="en-US"/>
        </w:rPr>
        <w:t>incorporamos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como</w:t>
      </w:r>
      <w:proofErr w:type="spellEnd"/>
      <w:r w:rsidRPr="00C84885">
        <w:rPr>
          <w:lang w:val="en-US"/>
        </w:rPr>
        <w:t xml:space="preserve"> principio </w:t>
      </w:r>
      <w:proofErr w:type="spellStart"/>
      <w:r w:rsidRPr="00C84885">
        <w:rPr>
          <w:lang w:val="en-US"/>
        </w:rPr>
        <w:t>operativo</w:t>
      </w:r>
      <w:proofErr w:type="spellEnd"/>
      <w:r w:rsidRPr="00C84885">
        <w:rPr>
          <w:lang w:val="en-US"/>
        </w:rPr>
        <w:t>:</w:t>
      </w:r>
    </w:p>
    <w:p w14:paraId="3D0F8062" w14:textId="77777777" w:rsidR="00C84885" w:rsidRPr="00C84885" w:rsidRDefault="00C84885">
      <w:pPr>
        <w:numPr>
          <w:ilvl w:val="0"/>
          <w:numId w:val="45"/>
        </w:numPr>
      </w:pPr>
      <w:r w:rsidRPr="00C84885">
        <w:t>La organización del trabajo debe considerar la carga física de ciertas funciones.</w:t>
      </w:r>
    </w:p>
    <w:p w14:paraId="16BD053F" w14:textId="77777777" w:rsidR="00C84885" w:rsidRPr="00C84885" w:rsidRDefault="00C84885">
      <w:pPr>
        <w:numPr>
          <w:ilvl w:val="0"/>
          <w:numId w:val="45"/>
        </w:numPr>
      </w:pPr>
      <w:r w:rsidRPr="00C84885">
        <w:t>En puestos que implican permanencia de pie relevante, deben implementarse medidas que permitan alternancia y reposo conforme a los capítulos aplicables del RIT.</w:t>
      </w:r>
    </w:p>
    <w:p w14:paraId="6C7F0CF6" w14:textId="77777777" w:rsidR="00C84885" w:rsidRPr="00C84885" w:rsidRDefault="00C84885" w:rsidP="00C84885">
      <w:r w:rsidRPr="00C84885">
        <w:t xml:space="preserve">Este principio se refleja en nuestras reglas internas sobre uso de </w:t>
      </w:r>
      <w:r w:rsidRPr="00C84885">
        <w:rPr>
          <w:b/>
          <w:bCs/>
        </w:rPr>
        <w:t>asientos con respaldo</w:t>
      </w:r>
      <w:r w:rsidRPr="00C84885">
        <w:t xml:space="preserve"> y pausas de reposo para el personal que, por la naturaleza de su actividad, lo requiera, conforme a las disposiciones incorporadas por el decreto relacionado con la llamada “Ley Silla”.</w:t>
      </w:r>
    </w:p>
    <w:p w14:paraId="612139B8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6C61AF99">
          <v:rect id="_x0000_i1064" style="width:0;height:1.5pt" o:hralign="center" o:hrstd="t" o:hr="t" fillcolor="#a0a0a0" stroked="f"/>
        </w:pict>
      </w:r>
    </w:p>
    <w:p w14:paraId="52B02787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1.5.5 Capacitación continua (desempeño, calidad y crecimiento)</w:t>
      </w:r>
    </w:p>
    <w:p w14:paraId="4AE93E29" w14:textId="563278B1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>, la capacitación no se considera opcional cuando es necesaria para la operación, la seguridad o el cumplimiento de reglas internas. Se asume como un principio constante, alineado a la obligación y finalidad de la capacitación previstas en la LFT.</w:t>
      </w:r>
    </w:p>
    <w:p w14:paraId="710275BF" w14:textId="77777777" w:rsidR="00C84885" w:rsidRPr="00C84885" w:rsidRDefault="00C84885" w:rsidP="00C84885">
      <w:pPr>
        <w:rPr>
          <w:lang w:val="en-US"/>
        </w:rPr>
      </w:pPr>
      <w:proofErr w:type="spellStart"/>
      <w:r w:rsidRPr="00C84885">
        <w:rPr>
          <w:b/>
          <w:bCs/>
          <w:lang w:val="en-US"/>
        </w:rPr>
        <w:t>Objetivos</w:t>
      </w:r>
      <w:proofErr w:type="spellEnd"/>
      <w:r w:rsidRPr="00C84885">
        <w:rPr>
          <w:b/>
          <w:bCs/>
          <w:lang w:val="en-US"/>
        </w:rPr>
        <w:t xml:space="preserve"> </w:t>
      </w:r>
      <w:proofErr w:type="spellStart"/>
      <w:r w:rsidRPr="00C84885">
        <w:rPr>
          <w:b/>
          <w:bCs/>
          <w:lang w:val="en-US"/>
        </w:rPr>
        <w:t>internos</w:t>
      </w:r>
      <w:proofErr w:type="spellEnd"/>
      <w:r w:rsidRPr="00C84885">
        <w:rPr>
          <w:b/>
          <w:bCs/>
          <w:lang w:val="en-US"/>
        </w:rPr>
        <w:t xml:space="preserve"> de </w:t>
      </w:r>
      <w:proofErr w:type="spellStart"/>
      <w:r w:rsidRPr="00C84885">
        <w:rPr>
          <w:b/>
          <w:bCs/>
          <w:lang w:val="en-US"/>
        </w:rPr>
        <w:t>capacitación</w:t>
      </w:r>
      <w:proofErr w:type="spellEnd"/>
      <w:r w:rsidRPr="00C84885">
        <w:rPr>
          <w:b/>
          <w:bCs/>
          <w:lang w:val="en-US"/>
        </w:rPr>
        <w:t>:</w:t>
      </w:r>
    </w:p>
    <w:p w14:paraId="066C0BD6" w14:textId="77777777" w:rsidR="00C84885" w:rsidRPr="00C84885" w:rsidRDefault="00C84885">
      <w:pPr>
        <w:numPr>
          <w:ilvl w:val="0"/>
          <w:numId w:val="46"/>
        </w:numPr>
      </w:pPr>
      <w:r w:rsidRPr="00C84885">
        <w:t>Reducir errores por desconocimiento o prácticas informales.</w:t>
      </w:r>
    </w:p>
    <w:p w14:paraId="7A0ED67F" w14:textId="77777777" w:rsidR="00C84885" w:rsidRPr="00C84885" w:rsidRDefault="00C84885">
      <w:pPr>
        <w:numPr>
          <w:ilvl w:val="0"/>
          <w:numId w:val="46"/>
        </w:numPr>
      </w:pPr>
      <w:r w:rsidRPr="00C84885">
        <w:t>Elevar la calidad del trabajo y la consistencia operativa.</w:t>
      </w:r>
    </w:p>
    <w:p w14:paraId="2647CA76" w14:textId="77777777" w:rsidR="00C84885" w:rsidRPr="00C84885" w:rsidRDefault="00C84885">
      <w:pPr>
        <w:numPr>
          <w:ilvl w:val="0"/>
          <w:numId w:val="46"/>
        </w:numPr>
      </w:pPr>
      <w:proofErr w:type="gramStart"/>
      <w:r w:rsidRPr="00C84885">
        <w:t>Asegurar</w:t>
      </w:r>
      <w:proofErr w:type="gramEnd"/>
      <w:r w:rsidRPr="00C84885">
        <w:t xml:space="preserve"> que el personal conozca reglas internas de disciplina, seguridad y convivencia.</w:t>
      </w:r>
    </w:p>
    <w:p w14:paraId="2B2EE251" w14:textId="77777777" w:rsidR="00C84885" w:rsidRPr="00C84885" w:rsidRDefault="00C84885">
      <w:pPr>
        <w:numPr>
          <w:ilvl w:val="0"/>
          <w:numId w:val="46"/>
        </w:numPr>
      </w:pPr>
      <w:r w:rsidRPr="00C84885">
        <w:t>Fortalecer habilidades técnicas y conductuales por puesto.</w:t>
      </w:r>
    </w:p>
    <w:p w14:paraId="40AD01E9" w14:textId="77777777" w:rsidR="00C84885" w:rsidRPr="00C84885" w:rsidRDefault="00C84885">
      <w:pPr>
        <w:numPr>
          <w:ilvl w:val="0"/>
          <w:numId w:val="46"/>
        </w:numPr>
      </w:pPr>
      <w:r w:rsidRPr="00C84885">
        <w:t>Formar mandos con criterios claros para supervisión y trato.</w:t>
      </w:r>
    </w:p>
    <w:p w14:paraId="482F223C" w14:textId="77777777" w:rsidR="00C84885" w:rsidRPr="00C84885" w:rsidRDefault="00C84885" w:rsidP="00C84885">
      <w:r w:rsidRPr="00C84885">
        <w:rPr>
          <w:b/>
          <w:bCs/>
        </w:rPr>
        <w:t>Capacitación mínima esperada (según aplique):</w:t>
      </w:r>
    </w:p>
    <w:p w14:paraId="5341226D" w14:textId="77777777" w:rsidR="00C84885" w:rsidRPr="00C84885" w:rsidRDefault="00C84885">
      <w:pPr>
        <w:numPr>
          <w:ilvl w:val="0"/>
          <w:numId w:val="47"/>
        </w:numPr>
      </w:pPr>
      <w:r w:rsidRPr="00C84885">
        <w:t>Inducción al RIT y reglas operativas del área.</w:t>
      </w:r>
    </w:p>
    <w:p w14:paraId="04D28625" w14:textId="77777777" w:rsidR="00C84885" w:rsidRPr="00C84885" w:rsidRDefault="00C84885">
      <w:pPr>
        <w:numPr>
          <w:ilvl w:val="0"/>
          <w:numId w:val="47"/>
        </w:numPr>
      </w:pPr>
      <w:r w:rsidRPr="00C84885">
        <w:t>Seguridad y salud aplicable al puesto.</w:t>
      </w:r>
    </w:p>
    <w:p w14:paraId="1B70E50D" w14:textId="77777777" w:rsidR="00C84885" w:rsidRPr="00C84885" w:rsidRDefault="00C84885">
      <w:pPr>
        <w:numPr>
          <w:ilvl w:val="0"/>
          <w:numId w:val="47"/>
        </w:numPr>
      </w:pPr>
      <w:r w:rsidRPr="00C84885">
        <w:t>Prevención de conductas de violencia laboral, hostigamiento o acoso sexual.</w:t>
      </w:r>
    </w:p>
    <w:p w14:paraId="550FF29F" w14:textId="77777777" w:rsidR="00C84885" w:rsidRPr="00C84885" w:rsidRDefault="00C84885">
      <w:pPr>
        <w:numPr>
          <w:ilvl w:val="0"/>
          <w:numId w:val="47"/>
        </w:numPr>
      </w:pPr>
      <w:r w:rsidRPr="00C84885">
        <w:t>Estándares de atención al cliente y calidad (si aplica).</w:t>
      </w:r>
    </w:p>
    <w:p w14:paraId="5FDBA1DD" w14:textId="77777777" w:rsidR="00C84885" w:rsidRPr="00C84885" w:rsidRDefault="00C84885">
      <w:pPr>
        <w:numPr>
          <w:ilvl w:val="0"/>
          <w:numId w:val="47"/>
        </w:numPr>
      </w:pPr>
      <w:r w:rsidRPr="00C84885">
        <w:t>Manejo de información y confidencialidad (si aplica).</w:t>
      </w:r>
    </w:p>
    <w:p w14:paraId="07DD8EE7" w14:textId="77777777" w:rsidR="00C84885" w:rsidRPr="00C84885" w:rsidRDefault="00C84885" w:rsidP="00C84885">
      <w:pPr>
        <w:rPr>
          <w:lang w:val="en-US"/>
        </w:rPr>
      </w:pPr>
      <w:proofErr w:type="spellStart"/>
      <w:r w:rsidRPr="00C84885">
        <w:rPr>
          <w:b/>
          <w:bCs/>
          <w:lang w:val="en-US"/>
        </w:rPr>
        <w:t>Responsabilidad</w:t>
      </w:r>
      <w:proofErr w:type="spellEnd"/>
      <w:r w:rsidRPr="00C84885">
        <w:rPr>
          <w:b/>
          <w:bCs/>
          <w:lang w:val="en-US"/>
        </w:rPr>
        <w:t xml:space="preserve"> del personal:</w:t>
      </w:r>
    </w:p>
    <w:p w14:paraId="59BFF1CF" w14:textId="77777777" w:rsidR="00C84885" w:rsidRPr="00C84885" w:rsidRDefault="00C84885">
      <w:pPr>
        <w:numPr>
          <w:ilvl w:val="0"/>
          <w:numId w:val="48"/>
        </w:numPr>
      </w:pPr>
      <w:r w:rsidRPr="00C84885">
        <w:lastRenderedPageBreak/>
        <w:t>Asistir puntualmente a la capacitación obligatoria.</w:t>
      </w:r>
    </w:p>
    <w:p w14:paraId="33AC6D63" w14:textId="77777777" w:rsidR="00C84885" w:rsidRPr="00C84885" w:rsidRDefault="00C84885">
      <w:pPr>
        <w:numPr>
          <w:ilvl w:val="0"/>
          <w:numId w:val="48"/>
        </w:numPr>
      </w:pPr>
      <w:r w:rsidRPr="00C84885">
        <w:t>Participar de buena fe en evaluaciones y prácticas.</w:t>
      </w:r>
    </w:p>
    <w:p w14:paraId="78ED4AF9" w14:textId="77777777" w:rsidR="00C84885" w:rsidRPr="00C84885" w:rsidRDefault="00C84885">
      <w:pPr>
        <w:numPr>
          <w:ilvl w:val="0"/>
          <w:numId w:val="48"/>
        </w:numPr>
      </w:pPr>
      <w:r w:rsidRPr="00C84885">
        <w:t>Aplicar lo aprendido en el puesto.</w:t>
      </w:r>
    </w:p>
    <w:p w14:paraId="426234C2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A9A67C1">
          <v:rect id="_x0000_i1065" style="width:0;height:1.5pt" o:hralign="center" o:hrstd="t" o:hr="t" fillcolor="#a0a0a0" stroked="f"/>
        </w:pict>
      </w:r>
    </w:p>
    <w:p w14:paraId="4C8ECB85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1.5.6 Aplicación consistente (principio de uniformidad)</w:t>
      </w:r>
    </w:p>
    <w:p w14:paraId="1D228D60" w14:textId="4C3987D3" w:rsidR="00C84885" w:rsidRPr="00C84885" w:rsidRDefault="00C84885" w:rsidP="00C84885">
      <w:r w:rsidRPr="00C84885">
        <w:t xml:space="preserve">Para que estos principios se reflejen en la realidad, 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se establece como regla:</w:t>
      </w:r>
    </w:p>
    <w:p w14:paraId="51967078" w14:textId="77777777" w:rsidR="00C84885" w:rsidRPr="00C84885" w:rsidRDefault="00C84885">
      <w:pPr>
        <w:numPr>
          <w:ilvl w:val="0"/>
          <w:numId w:val="49"/>
        </w:numPr>
      </w:pPr>
      <w:r w:rsidRPr="00C84885">
        <w:rPr>
          <w:b/>
          <w:bCs/>
        </w:rPr>
        <w:t>Las mismas normas se aplican con los mismos criterios</w:t>
      </w:r>
      <w:r w:rsidRPr="00C84885">
        <w:t>, sin importar el turno, el área o la persona que supervisa.</w:t>
      </w:r>
    </w:p>
    <w:p w14:paraId="13658835" w14:textId="77777777" w:rsidR="00C84885" w:rsidRPr="00C84885" w:rsidRDefault="00C84885">
      <w:pPr>
        <w:numPr>
          <w:ilvl w:val="0"/>
          <w:numId w:val="49"/>
        </w:numPr>
      </w:pPr>
      <w:r w:rsidRPr="00C84885">
        <w:t>Las medidas correctivas y disciplinarias se fundamentan en hechos, evidencias y reglas del RIT.</w:t>
      </w:r>
    </w:p>
    <w:p w14:paraId="39272036" w14:textId="77777777" w:rsidR="00C84885" w:rsidRPr="00C84885" w:rsidRDefault="00C84885">
      <w:pPr>
        <w:numPr>
          <w:ilvl w:val="0"/>
          <w:numId w:val="49"/>
        </w:numPr>
      </w:pPr>
      <w:r w:rsidRPr="00C84885">
        <w:t>Se evita la discrecionalidad como forma de gestión.</w:t>
      </w:r>
    </w:p>
    <w:p w14:paraId="2D0B91FB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108B5BF7">
          <v:rect id="_x0000_i1066" style="width:0;height:1.5pt" o:hralign="center" o:hrstd="t" o:hr="t" fillcolor="#a0a0a0" stroked="f"/>
        </w:pict>
      </w:r>
    </w:p>
    <w:p w14:paraId="2FEC2646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Cierre del apartado</w:t>
      </w:r>
    </w:p>
    <w:p w14:paraId="118507FA" w14:textId="1CF08157" w:rsidR="00C84885" w:rsidRPr="00C84885" w:rsidRDefault="00C84885" w:rsidP="00C84885">
      <w:r w:rsidRPr="00C84885">
        <w:t xml:space="preserve">Estos principios rectores orientan todo el RIT y su aplicación diaria. Cuando exista duda sobre la interpretación de una regla, 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se privilegiará la lectura que mejor preserve: el trabajo digno, la no discriminación, la seguridad y salud, y la capacitación continua, dentro de un marco de orden operativo y cumplimiento.</w:t>
      </w:r>
    </w:p>
    <w:p w14:paraId="378FAC4E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4D53C827">
          <v:rect id="_x0000_i1067" style="width:0;height:1.5pt" o:hralign="center" o:hrstd="t" o:hr="t" fillcolor="#a0a0a0" stroked="f"/>
        </w:pict>
      </w:r>
    </w:p>
    <w:p w14:paraId="0B60215E" w14:textId="77777777" w:rsidR="00510021" w:rsidRDefault="00510021" w:rsidP="00C84885">
      <w:pPr>
        <w:rPr>
          <w:b/>
          <w:bCs/>
        </w:rPr>
      </w:pPr>
    </w:p>
    <w:p w14:paraId="76D41408" w14:textId="77777777" w:rsidR="00510021" w:rsidRDefault="00510021" w:rsidP="00C84885">
      <w:pPr>
        <w:rPr>
          <w:b/>
          <w:bCs/>
        </w:rPr>
      </w:pPr>
    </w:p>
    <w:p w14:paraId="53E5AEEF" w14:textId="77777777" w:rsidR="00510021" w:rsidRDefault="00510021" w:rsidP="00C84885">
      <w:pPr>
        <w:rPr>
          <w:b/>
          <w:bCs/>
        </w:rPr>
      </w:pPr>
    </w:p>
    <w:p w14:paraId="7B42A43E" w14:textId="77777777" w:rsidR="00510021" w:rsidRDefault="00510021" w:rsidP="00C84885">
      <w:pPr>
        <w:rPr>
          <w:b/>
          <w:bCs/>
        </w:rPr>
      </w:pPr>
    </w:p>
    <w:p w14:paraId="146B5C5D" w14:textId="77777777" w:rsidR="00510021" w:rsidRDefault="00510021" w:rsidP="00C84885">
      <w:pPr>
        <w:rPr>
          <w:b/>
          <w:bCs/>
        </w:rPr>
      </w:pPr>
    </w:p>
    <w:p w14:paraId="5621FB0A" w14:textId="77777777" w:rsidR="00510021" w:rsidRDefault="00510021" w:rsidP="00C84885">
      <w:pPr>
        <w:rPr>
          <w:b/>
          <w:bCs/>
        </w:rPr>
      </w:pPr>
    </w:p>
    <w:p w14:paraId="0C6B9CED" w14:textId="77777777" w:rsidR="00510021" w:rsidRDefault="00510021" w:rsidP="00C84885">
      <w:pPr>
        <w:rPr>
          <w:b/>
          <w:bCs/>
        </w:rPr>
      </w:pPr>
    </w:p>
    <w:p w14:paraId="3AD64BF0" w14:textId="77777777" w:rsidR="00510021" w:rsidRDefault="00510021" w:rsidP="00C84885">
      <w:pPr>
        <w:rPr>
          <w:b/>
          <w:bCs/>
        </w:rPr>
      </w:pPr>
    </w:p>
    <w:p w14:paraId="14DA8BF6" w14:textId="77777777" w:rsidR="00510021" w:rsidRDefault="00510021" w:rsidP="00C84885">
      <w:pPr>
        <w:rPr>
          <w:b/>
          <w:bCs/>
        </w:rPr>
      </w:pPr>
    </w:p>
    <w:p w14:paraId="48C3F51A" w14:textId="77777777" w:rsidR="00510021" w:rsidRDefault="00510021" w:rsidP="00C84885">
      <w:pPr>
        <w:rPr>
          <w:b/>
          <w:bCs/>
        </w:rPr>
      </w:pPr>
    </w:p>
    <w:p w14:paraId="03CDD302" w14:textId="77777777" w:rsidR="00510021" w:rsidRDefault="00510021" w:rsidP="00C84885">
      <w:pPr>
        <w:rPr>
          <w:b/>
          <w:bCs/>
        </w:rPr>
      </w:pPr>
    </w:p>
    <w:p w14:paraId="3AEA4AAB" w14:textId="77777777" w:rsidR="00510021" w:rsidRDefault="00510021" w:rsidP="00C84885">
      <w:pPr>
        <w:rPr>
          <w:b/>
          <w:bCs/>
        </w:rPr>
      </w:pPr>
    </w:p>
    <w:p w14:paraId="645371F1" w14:textId="0A24A568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lastRenderedPageBreak/>
        <w:t>1.6. Difusión, entrega, acuse de recibo, publicación y disponibilidad</w:t>
      </w:r>
    </w:p>
    <w:p w14:paraId="7047116D" w14:textId="4C8CC92C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, el presente </w:t>
      </w:r>
      <w:r w:rsidRPr="00C84885">
        <w:rPr>
          <w:b/>
          <w:bCs/>
        </w:rPr>
        <w:t>Reglamento Interior de Trabajo (RIT)</w:t>
      </w:r>
      <w:r w:rsidRPr="00C84885">
        <w:t xml:space="preserve"> sólo cumple su finalidad cuando es </w:t>
      </w:r>
      <w:r w:rsidRPr="00C84885">
        <w:rPr>
          <w:b/>
          <w:bCs/>
        </w:rPr>
        <w:t>conocido, accesible y aplicado</w:t>
      </w:r>
      <w:r w:rsidRPr="00C84885">
        <w:t xml:space="preserve"> de manera uniforme. Por ello, establecemos reglas y procedimientos internos para su </w:t>
      </w:r>
      <w:r w:rsidRPr="00C84885">
        <w:rPr>
          <w:b/>
          <w:bCs/>
        </w:rPr>
        <w:t>difusión</w:t>
      </w:r>
      <w:r w:rsidRPr="00C84885">
        <w:t xml:space="preserve">, </w:t>
      </w:r>
      <w:r w:rsidRPr="00C84885">
        <w:rPr>
          <w:b/>
          <w:bCs/>
        </w:rPr>
        <w:t>entrega formal</w:t>
      </w:r>
      <w:r w:rsidRPr="00C84885">
        <w:t xml:space="preserve">, </w:t>
      </w:r>
      <w:r w:rsidRPr="00C84885">
        <w:rPr>
          <w:b/>
          <w:bCs/>
        </w:rPr>
        <w:t>acuse de recibo</w:t>
      </w:r>
      <w:r w:rsidRPr="00C84885">
        <w:t xml:space="preserve">, </w:t>
      </w:r>
      <w:r w:rsidRPr="00C84885">
        <w:rPr>
          <w:b/>
          <w:bCs/>
        </w:rPr>
        <w:t>publicación</w:t>
      </w:r>
      <w:r w:rsidRPr="00C84885">
        <w:t xml:space="preserve"> y </w:t>
      </w:r>
      <w:r w:rsidRPr="00C84885">
        <w:rPr>
          <w:b/>
          <w:bCs/>
        </w:rPr>
        <w:t>disponibilidad permanente</w:t>
      </w:r>
      <w:r w:rsidRPr="00C84885">
        <w:t xml:space="preserve">, asegurando que todo el personal tenga acceso real a su contenido, incluyendo los apartados relacionados con </w:t>
      </w:r>
      <w:r w:rsidRPr="00C84885">
        <w:rPr>
          <w:b/>
          <w:bCs/>
        </w:rPr>
        <w:t>asientos con respaldo y pausas de reposo</w:t>
      </w:r>
      <w:r w:rsidRPr="00C84885">
        <w:t xml:space="preserve">, </w:t>
      </w:r>
      <w:r w:rsidRPr="00C84885">
        <w:rPr>
          <w:b/>
          <w:bCs/>
        </w:rPr>
        <w:t>igualdad sustantiva</w:t>
      </w:r>
      <w:r w:rsidRPr="00C84885">
        <w:t xml:space="preserve">, </w:t>
      </w:r>
      <w:r w:rsidRPr="00C84885">
        <w:rPr>
          <w:b/>
          <w:bCs/>
        </w:rPr>
        <w:t>entornos libres de violencias</w:t>
      </w:r>
      <w:r w:rsidRPr="00C84885">
        <w:t xml:space="preserve"> y </w:t>
      </w:r>
      <w:r w:rsidRPr="00C84885">
        <w:rPr>
          <w:b/>
          <w:bCs/>
        </w:rPr>
        <w:t>capacitación</w:t>
      </w:r>
      <w:r w:rsidRPr="00C84885">
        <w:t>.</w:t>
      </w:r>
    </w:p>
    <w:p w14:paraId="71746B7F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22326D91">
          <v:rect id="_x0000_i1068" style="width:0;height:1.5pt" o:hralign="center" o:hrstd="t" o:hr="t" fillcolor="#a0a0a0" stroked="f"/>
        </w:pict>
      </w:r>
    </w:p>
    <w:p w14:paraId="1A4CCC5E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1.6.1 Objetivo de esta sección</w:t>
      </w:r>
    </w:p>
    <w:p w14:paraId="0F48F4EA" w14:textId="77777777" w:rsidR="00C84885" w:rsidRPr="00C84885" w:rsidRDefault="00C84885" w:rsidP="00C84885">
      <w:r w:rsidRPr="00C84885">
        <w:t>Esta sección tiene como objetivos:</w:t>
      </w:r>
    </w:p>
    <w:p w14:paraId="7CE86269" w14:textId="77777777" w:rsidR="00C84885" w:rsidRPr="00C84885" w:rsidRDefault="00C84885">
      <w:pPr>
        <w:numPr>
          <w:ilvl w:val="0"/>
          <w:numId w:val="50"/>
        </w:numPr>
      </w:pPr>
      <w:proofErr w:type="gramStart"/>
      <w:r w:rsidRPr="00C84885">
        <w:t>Asegurar</w:t>
      </w:r>
      <w:proofErr w:type="gramEnd"/>
      <w:r w:rsidRPr="00C84885">
        <w:t xml:space="preserve"> que el personal conozca el contenido del RIT desde su ingreso y durante toda su permanencia.</w:t>
      </w:r>
    </w:p>
    <w:p w14:paraId="7A145931" w14:textId="77777777" w:rsidR="00C84885" w:rsidRPr="00C84885" w:rsidRDefault="00C84885">
      <w:pPr>
        <w:numPr>
          <w:ilvl w:val="0"/>
          <w:numId w:val="50"/>
        </w:numPr>
      </w:pPr>
      <w:r w:rsidRPr="00C84885">
        <w:t>Establecer evidencia interna de entrega y conocimiento (acuse y registros).</w:t>
      </w:r>
    </w:p>
    <w:p w14:paraId="79AEA129" w14:textId="77777777" w:rsidR="00C84885" w:rsidRPr="00C84885" w:rsidRDefault="00C84885">
      <w:pPr>
        <w:numPr>
          <w:ilvl w:val="0"/>
          <w:numId w:val="50"/>
        </w:numPr>
      </w:pPr>
      <w:r w:rsidRPr="00C84885">
        <w:t>Mantener el RIT disponible para consulta en todo momento, sin barreras.</w:t>
      </w:r>
    </w:p>
    <w:p w14:paraId="3B69A58B" w14:textId="77777777" w:rsidR="00C84885" w:rsidRPr="00C84885" w:rsidRDefault="00C84885">
      <w:pPr>
        <w:numPr>
          <w:ilvl w:val="0"/>
          <w:numId w:val="50"/>
        </w:numPr>
      </w:pPr>
      <w:r w:rsidRPr="00C84885">
        <w:t>Evitar que existan versiones distintas o desactualizadas en circulación.</w:t>
      </w:r>
    </w:p>
    <w:p w14:paraId="5F00A4E1" w14:textId="77777777" w:rsidR="00C84885" w:rsidRPr="00C84885" w:rsidRDefault="00C84885">
      <w:pPr>
        <w:numPr>
          <w:ilvl w:val="0"/>
          <w:numId w:val="50"/>
        </w:numPr>
      </w:pPr>
      <w:r w:rsidRPr="00C84885">
        <w:t>Garantizar que las actualizaciones se comuniquen formalmente.</w:t>
      </w:r>
    </w:p>
    <w:p w14:paraId="36C22E58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03A20EA6">
          <v:rect id="_x0000_i1069" style="width:0;height:1.5pt" o:hralign="center" o:hrstd="t" o:hr="t" fillcolor="#a0a0a0" stroked="f"/>
        </w:pict>
      </w:r>
    </w:p>
    <w:p w14:paraId="5278C14E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 xml:space="preserve">1.6.2 </w:t>
      </w:r>
      <w:proofErr w:type="gramStart"/>
      <w:r w:rsidRPr="00C84885">
        <w:rPr>
          <w:b/>
          <w:bCs/>
        </w:rPr>
        <w:t>Responsables</w:t>
      </w:r>
      <w:proofErr w:type="gramEnd"/>
      <w:r w:rsidRPr="00C84885">
        <w:rPr>
          <w:b/>
          <w:bCs/>
        </w:rPr>
        <w:t xml:space="preserve"> de la difusión y control documental interno</w:t>
      </w:r>
    </w:p>
    <w:p w14:paraId="7D9CB748" w14:textId="5541F636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se asignan las siguientes responsabilidades:</w:t>
      </w:r>
    </w:p>
    <w:p w14:paraId="00303F38" w14:textId="77777777" w:rsidR="00C84885" w:rsidRPr="00C84885" w:rsidRDefault="00C84885" w:rsidP="00C84885">
      <w:r w:rsidRPr="00C84885">
        <w:rPr>
          <w:b/>
          <w:bCs/>
        </w:rPr>
        <w:t xml:space="preserve">a) </w:t>
      </w:r>
      <w:proofErr w:type="gramStart"/>
      <w:r w:rsidRPr="00C84885">
        <w:rPr>
          <w:b/>
          <w:bCs/>
        </w:rPr>
        <w:t>Responsable</w:t>
      </w:r>
      <w:proofErr w:type="gramEnd"/>
      <w:r w:rsidRPr="00C84885">
        <w:rPr>
          <w:b/>
          <w:bCs/>
        </w:rPr>
        <w:t xml:space="preserve"> del RIT (área responsable)</w:t>
      </w:r>
      <w:r w:rsidRPr="00C84885">
        <w:br/>
        <w:t xml:space="preserve">La administración de este RIT estará a cargo de </w:t>
      </w:r>
      <w:r w:rsidRPr="00C84885">
        <w:rPr>
          <w:b/>
          <w:bCs/>
        </w:rPr>
        <w:t>[Nombre del Área Responsable: Recursos Humanos / Administración / Dirección]</w:t>
      </w:r>
      <w:r w:rsidRPr="00C84885">
        <w:t>, quien será responsable de:</w:t>
      </w:r>
    </w:p>
    <w:p w14:paraId="55F5F6C6" w14:textId="77777777" w:rsidR="00C84885" w:rsidRPr="00C84885" w:rsidRDefault="00C84885">
      <w:pPr>
        <w:numPr>
          <w:ilvl w:val="0"/>
          <w:numId w:val="51"/>
        </w:numPr>
      </w:pPr>
      <w:r w:rsidRPr="00C84885">
        <w:t>Mantener el archivo maestro del RIT.</w:t>
      </w:r>
    </w:p>
    <w:p w14:paraId="5808E2F2" w14:textId="77777777" w:rsidR="00C84885" w:rsidRPr="00C84885" w:rsidRDefault="00C84885">
      <w:pPr>
        <w:numPr>
          <w:ilvl w:val="0"/>
          <w:numId w:val="51"/>
        </w:numPr>
      </w:pPr>
      <w:r w:rsidRPr="00C84885">
        <w:t>Controlar versiones y fechas de vigencia.</w:t>
      </w:r>
    </w:p>
    <w:p w14:paraId="67F73E0C" w14:textId="77777777" w:rsidR="00C84885" w:rsidRPr="00C84885" w:rsidRDefault="00C84885">
      <w:pPr>
        <w:numPr>
          <w:ilvl w:val="0"/>
          <w:numId w:val="51"/>
        </w:numPr>
      </w:pPr>
      <w:r w:rsidRPr="00C84885">
        <w:t>Coordinar difusión y recabar acuses.</w:t>
      </w:r>
    </w:p>
    <w:p w14:paraId="13142DED" w14:textId="77777777" w:rsidR="00C84885" w:rsidRPr="00C84885" w:rsidRDefault="00C84885">
      <w:pPr>
        <w:numPr>
          <w:ilvl w:val="0"/>
          <w:numId w:val="51"/>
        </w:numPr>
      </w:pPr>
      <w:r w:rsidRPr="00C84885">
        <w:t>Custodiar evidencias y resguardarlas en el expediente correspondiente.</w:t>
      </w:r>
    </w:p>
    <w:p w14:paraId="08328F3A" w14:textId="77777777" w:rsidR="00C84885" w:rsidRPr="00C84885" w:rsidRDefault="00C84885" w:rsidP="00C84885">
      <w:r w:rsidRPr="00C84885">
        <w:rPr>
          <w:b/>
          <w:bCs/>
        </w:rPr>
        <w:t>b) Jefaturas inmediatas y responsables de área</w:t>
      </w:r>
      <w:r w:rsidRPr="00C84885">
        <w:br/>
        <w:t>Obligaciones:</w:t>
      </w:r>
    </w:p>
    <w:p w14:paraId="16AD6B68" w14:textId="77777777" w:rsidR="00C84885" w:rsidRPr="00C84885" w:rsidRDefault="00C84885">
      <w:pPr>
        <w:numPr>
          <w:ilvl w:val="0"/>
          <w:numId w:val="52"/>
        </w:numPr>
      </w:pPr>
      <w:proofErr w:type="gramStart"/>
      <w:r w:rsidRPr="00C84885">
        <w:t>Asegurar</w:t>
      </w:r>
      <w:proofErr w:type="gramEnd"/>
      <w:r w:rsidRPr="00C84885">
        <w:t xml:space="preserve"> que su equipo conozca el RIT y lo aplique.</w:t>
      </w:r>
    </w:p>
    <w:p w14:paraId="15FE2543" w14:textId="77777777" w:rsidR="00C84885" w:rsidRPr="00C84885" w:rsidRDefault="00C84885">
      <w:pPr>
        <w:numPr>
          <w:ilvl w:val="0"/>
          <w:numId w:val="52"/>
        </w:numPr>
      </w:pPr>
      <w:r w:rsidRPr="00C84885">
        <w:t>Reforzar el contenido en inducciones internas del área.</w:t>
      </w:r>
    </w:p>
    <w:p w14:paraId="51E842D2" w14:textId="77777777" w:rsidR="00C84885" w:rsidRPr="00C84885" w:rsidRDefault="00C84885">
      <w:pPr>
        <w:numPr>
          <w:ilvl w:val="0"/>
          <w:numId w:val="52"/>
        </w:numPr>
      </w:pPr>
      <w:r w:rsidRPr="00C84885">
        <w:t>Reportar dudas recurrentes o necesidades de aclaración.</w:t>
      </w:r>
    </w:p>
    <w:p w14:paraId="56585711" w14:textId="77777777" w:rsidR="00C84885" w:rsidRPr="00C84885" w:rsidRDefault="00C84885">
      <w:pPr>
        <w:numPr>
          <w:ilvl w:val="0"/>
          <w:numId w:val="52"/>
        </w:numPr>
      </w:pPr>
      <w:r w:rsidRPr="00C84885">
        <w:t>Solicitar capacitación cuando detecten incumplimientos por desconocimiento.</w:t>
      </w:r>
    </w:p>
    <w:p w14:paraId="16110CC8" w14:textId="77777777" w:rsidR="00C84885" w:rsidRPr="00C84885" w:rsidRDefault="00C84885" w:rsidP="00C84885">
      <w:pPr>
        <w:rPr>
          <w:lang w:val="en-US"/>
        </w:rPr>
      </w:pPr>
      <w:r w:rsidRPr="00C84885">
        <w:rPr>
          <w:b/>
          <w:bCs/>
          <w:lang w:val="en-US"/>
        </w:rPr>
        <w:lastRenderedPageBreak/>
        <w:t>c) Personal</w:t>
      </w:r>
      <w:r w:rsidRPr="00C84885">
        <w:rPr>
          <w:lang w:val="en-US"/>
        </w:rPr>
        <w:br/>
      </w:r>
      <w:proofErr w:type="spellStart"/>
      <w:r w:rsidRPr="00C84885">
        <w:rPr>
          <w:lang w:val="en-US"/>
        </w:rPr>
        <w:t>Obligaciones</w:t>
      </w:r>
      <w:proofErr w:type="spellEnd"/>
      <w:r w:rsidRPr="00C84885">
        <w:rPr>
          <w:lang w:val="en-US"/>
        </w:rPr>
        <w:t>:</w:t>
      </w:r>
    </w:p>
    <w:p w14:paraId="272413D3" w14:textId="77777777" w:rsidR="00C84885" w:rsidRPr="00C84885" w:rsidRDefault="00C84885">
      <w:pPr>
        <w:numPr>
          <w:ilvl w:val="0"/>
          <w:numId w:val="53"/>
        </w:numPr>
      </w:pPr>
      <w:r w:rsidRPr="00C84885">
        <w:t>Leer el RIT y firmar el acuse de recibo.</w:t>
      </w:r>
    </w:p>
    <w:p w14:paraId="2E193DDA" w14:textId="77777777" w:rsidR="00C84885" w:rsidRPr="00C84885" w:rsidRDefault="00C84885">
      <w:pPr>
        <w:numPr>
          <w:ilvl w:val="0"/>
          <w:numId w:val="53"/>
        </w:numPr>
      </w:pPr>
      <w:r w:rsidRPr="00C84885">
        <w:t>Consultar el RIT cuando tenga duda razonable.</w:t>
      </w:r>
    </w:p>
    <w:p w14:paraId="19669084" w14:textId="77777777" w:rsidR="00C84885" w:rsidRPr="00C84885" w:rsidRDefault="00C84885">
      <w:pPr>
        <w:numPr>
          <w:ilvl w:val="0"/>
          <w:numId w:val="53"/>
        </w:numPr>
      </w:pPr>
      <w:r w:rsidRPr="00C84885">
        <w:t>Cumplir lo establecido aun cuando no exista recordatorio.</w:t>
      </w:r>
    </w:p>
    <w:p w14:paraId="0EC2D3E6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B18A7E7">
          <v:rect id="_x0000_i1070" style="width:0;height:1.5pt" o:hralign="center" o:hrstd="t" o:hr="t" fillcolor="#a0a0a0" stroked="f"/>
        </w:pict>
      </w:r>
    </w:p>
    <w:p w14:paraId="6347DE04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1.6.3 Difusión inicial (personal de nuevo ingreso)</w:t>
      </w:r>
    </w:p>
    <w:p w14:paraId="571D39E3" w14:textId="3E04495A" w:rsidR="00C84885" w:rsidRPr="00C84885" w:rsidRDefault="00C84885" w:rsidP="00C84885">
      <w:r w:rsidRPr="00C84885">
        <w:t xml:space="preserve">Toda persona trabajadora que ingrese a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recibirá el RIT como parte de su proceso de inducción.</w:t>
      </w:r>
    </w:p>
    <w:p w14:paraId="17428BAA" w14:textId="77777777" w:rsidR="00C84885" w:rsidRPr="00C84885" w:rsidRDefault="00C84885" w:rsidP="00C84885">
      <w:r w:rsidRPr="00C84885">
        <w:rPr>
          <w:b/>
          <w:bCs/>
        </w:rPr>
        <w:t>El proceso de difusión inicial incluye:</w:t>
      </w:r>
    </w:p>
    <w:p w14:paraId="6EF4B632" w14:textId="77777777" w:rsidR="00C84885" w:rsidRPr="00C84885" w:rsidRDefault="00C84885">
      <w:pPr>
        <w:numPr>
          <w:ilvl w:val="0"/>
          <w:numId w:val="54"/>
        </w:numPr>
      </w:pPr>
      <w:r w:rsidRPr="00C84885">
        <w:t>Entrega del RIT (físico o digital).</w:t>
      </w:r>
    </w:p>
    <w:p w14:paraId="3CFE9A45" w14:textId="77777777" w:rsidR="00C84885" w:rsidRPr="00C84885" w:rsidRDefault="00C84885">
      <w:pPr>
        <w:numPr>
          <w:ilvl w:val="0"/>
          <w:numId w:val="54"/>
        </w:numPr>
      </w:pPr>
      <w:r w:rsidRPr="00C84885">
        <w:t>Explicación breve de su propósito y estructura.</w:t>
      </w:r>
    </w:p>
    <w:p w14:paraId="0E711785" w14:textId="77777777" w:rsidR="00C84885" w:rsidRPr="00C84885" w:rsidRDefault="00C84885">
      <w:pPr>
        <w:numPr>
          <w:ilvl w:val="0"/>
          <w:numId w:val="54"/>
        </w:numPr>
      </w:pPr>
      <w:r w:rsidRPr="00C84885">
        <w:t>Revisión guiada de secciones clave (como mínimo):</w:t>
      </w:r>
    </w:p>
    <w:p w14:paraId="23A0039D" w14:textId="77777777" w:rsidR="00C84885" w:rsidRPr="00C84885" w:rsidRDefault="00C84885">
      <w:pPr>
        <w:numPr>
          <w:ilvl w:val="1"/>
          <w:numId w:val="54"/>
        </w:numPr>
      </w:pPr>
      <w:r w:rsidRPr="00C84885">
        <w:t>Jornada, horarios, asistencia, permisos y disciplina.</w:t>
      </w:r>
    </w:p>
    <w:p w14:paraId="4CB75DA6" w14:textId="77777777" w:rsidR="00C84885" w:rsidRPr="00C84885" w:rsidRDefault="00C84885">
      <w:pPr>
        <w:numPr>
          <w:ilvl w:val="1"/>
          <w:numId w:val="54"/>
        </w:numPr>
      </w:pPr>
      <w:r w:rsidRPr="00C84885">
        <w:t>Seguridad y salud en el trabajo.</w:t>
      </w:r>
    </w:p>
    <w:p w14:paraId="31908B50" w14:textId="77777777" w:rsidR="00C84885" w:rsidRPr="00C84885" w:rsidRDefault="00C84885">
      <w:pPr>
        <w:numPr>
          <w:ilvl w:val="1"/>
          <w:numId w:val="54"/>
        </w:numPr>
      </w:pPr>
      <w:r w:rsidRPr="00C84885">
        <w:t>Reglas de respeto, prohibición de conductas de violencia laboral, hostigamiento o acoso sexual.</w:t>
      </w:r>
    </w:p>
    <w:p w14:paraId="113D4605" w14:textId="77777777" w:rsidR="00C84885" w:rsidRPr="00C84885" w:rsidRDefault="00C84885">
      <w:pPr>
        <w:numPr>
          <w:ilvl w:val="1"/>
          <w:numId w:val="54"/>
        </w:numPr>
      </w:pPr>
      <w:r w:rsidRPr="00C84885">
        <w:t>Reglas de capacitación obligatoria y evidencias.</w:t>
      </w:r>
    </w:p>
    <w:p w14:paraId="76B3EC01" w14:textId="77777777" w:rsidR="00C84885" w:rsidRPr="00C84885" w:rsidRDefault="00C84885">
      <w:pPr>
        <w:numPr>
          <w:ilvl w:val="1"/>
          <w:numId w:val="54"/>
        </w:numPr>
      </w:pPr>
      <w:r w:rsidRPr="00C84885">
        <w:t>Reglas relacionadas con uso de asientos con respaldo y pausas de reposo cuando apliquen al puesto.</w:t>
      </w:r>
    </w:p>
    <w:p w14:paraId="6F71D96C" w14:textId="77777777" w:rsidR="00C84885" w:rsidRPr="00C84885" w:rsidRDefault="00C84885">
      <w:pPr>
        <w:numPr>
          <w:ilvl w:val="0"/>
          <w:numId w:val="54"/>
        </w:numPr>
      </w:pPr>
      <w:r w:rsidRPr="00C84885">
        <w:t>Firma del acuse de recibo.</w:t>
      </w:r>
    </w:p>
    <w:p w14:paraId="7DAEF632" w14:textId="77777777" w:rsidR="00C84885" w:rsidRPr="00C84885" w:rsidRDefault="00C84885">
      <w:pPr>
        <w:numPr>
          <w:ilvl w:val="0"/>
          <w:numId w:val="54"/>
        </w:numPr>
      </w:pPr>
      <w:r w:rsidRPr="00C84885">
        <w:t>Registro del acuse en expediente.</w:t>
      </w:r>
    </w:p>
    <w:p w14:paraId="3C27E702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BEE528F">
          <v:rect id="_x0000_i1071" style="width:0;height:1.5pt" o:hralign="center" o:hrstd="t" o:hr="t" fillcolor="#a0a0a0" stroked="f"/>
        </w:pict>
      </w:r>
    </w:p>
    <w:p w14:paraId="61D60187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1.6.4 Difusión general (personal activo)</w:t>
      </w:r>
    </w:p>
    <w:p w14:paraId="6A059505" w14:textId="300EF90E" w:rsidR="00C84885" w:rsidRPr="00C84885" w:rsidRDefault="00C84885" w:rsidP="00C84885">
      <w:r w:rsidRPr="00C84885">
        <w:t xml:space="preserve">Además de la entrega en nuevos ingresos, </w:t>
      </w:r>
      <w:r w:rsidR="005307A7" w:rsidRPr="005307A7">
        <w:rPr>
          <w:color w:val="1B25E3"/>
        </w:rPr>
        <w:t>[Nombre de la Empresa]</w:t>
      </w:r>
      <w:r w:rsidRPr="00C84885">
        <w:t xml:space="preserve"> realiza difusión permanente mediante:</w:t>
      </w:r>
    </w:p>
    <w:p w14:paraId="7332E01E" w14:textId="77777777" w:rsidR="00C84885" w:rsidRPr="00C84885" w:rsidRDefault="00C84885">
      <w:pPr>
        <w:numPr>
          <w:ilvl w:val="0"/>
          <w:numId w:val="55"/>
        </w:numPr>
      </w:pPr>
      <w:r w:rsidRPr="00C84885">
        <w:t>Reinducción anual o semestral (según determine la empresa).</w:t>
      </w:r>
    </w:p>
    <w:p w14:paraId="01CCD00B" w14:textId="77777777" w:rsidR="00C84885" w:rsidRPr="00C84885" w:rsidRDefault="00C84885">
      <w:pPr>
        <w:numPr>
          <w:ilvl w:val="0"/>
          <w:numId w:val="55"/>
        </w:numPr>
      </w:pPr>
      <w:r w:rsidRPr="00C84885">
        <w:t>Recordatorios institucionales (comunicados internos) sobre reglas críticas: seguridad, respeto, disciplina, pausas y uso de asientos cuando aplique.</w:t>
      </w:r>
    </w:p>
    <w:p w14:paraId="2955F443" w14:textId="77777777" w:rsidR="00C84885" w:rsidRPr="00C84885" w:rsidRDefault="00C84885">
      <w:pPr>
        <w:numPr>
          <w:ilvl w:val="0"/>
          <w:numId w:val="55"/>
        </w:numPr>
      </w:pPr>
      <w:r w:rsidRPr="00C84885">
        <w:t>Sesiones de capacitación relacionadas con temas del RIT (por ejemplo: prevención de violencias laborales; protocolos de reporte; seguridad; ergonomía; cambios normativos internos).</w:t>
      </w:r>
    </w:p>
    <w:p w14:paraId="61888602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lastRenderedPageBreak/>
        <w:pict w14:anchorId="00E22BB8">
          <v:rect id="_x0000_i1072" style="width:0;height:1.5pt" o:hralign="center" o:hrstd="t" o:hr="t" fillcolor="#a0a0a0" stroked="f"/>
        </w:pict>
      </w:r>
    </w:p>
    <w:p w14:paraId="4D89D923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1.6.5 Entrega del RIT (modalidades permitidas)</w:t>
      </w:r>
    </w:p>
    <w:p w14:paraId="3C5BE876" w14:textId="338ED568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>, la entrega puede realizarse mediante cualquiera de estas modalidades:</w:t>
      </w:r>
    </w:p>
    <w:p w14:paraId="2CF1BB0E" w14:textId="77777777" w:rsidR="00C84885" w:rsidRPr="00C84885" w:rsidRDefault="00C84885" w:rsidP="00C84885">
      <w:pPr>
        <w:rPr>
          <w:b/>
          <w:bCs/>
          <w:lang w:val="en-US"/>
        </w:rPr>
      </w:pPr>
      <w:r w:rsidRPr="00C84885">
        <w:rPr>
          <w:b/>
          <w:bCs/>
          <w:lang w:val="en-US"/>
        </w:rPr>
        <w:t xml:space="preserve">A) </w:t>
      </w:r>
      <w:proofErr w:type="spellStart"/>
      <w:r w:rsidRPr="00C84885">
        <w:rPr>
          <w:b/>
          <w:bCs/>
          <w:lang w:val="en-US"/>
        </w:rPr>
        <w:t>Entrega</w:t>
      </w:r>
      <w:proofErr w:type="spellEnd"/>
      <w:r w:rsidRPr="00C84885">
        <w:rPr>
          <w:b/>
          <w:bCs/>
          <w:lang w:val="en-US"/>
        </w:rPr>
        <w:t xml:space="preserve"> </w:t>
      </w:r>
      <w:proofErr w:type="spellStart"/>
      <w:r w:rsidRPr="00C84885">
        <w:rPr>
          <w:b/>
          <w:bCs/>
          <w:lang w:val="en-US"/>
        </w:rPr>
        <w:t>física</w:t>
      </w:r>
      <w:proofErr w:type="spellEnd"/>
    </w:p>
    <w:p w14:paraId="50A1C6CD" w14:textId="77777777" w:rsidR="00C84885" w:rsidRPr="00C84885" w:rsidRDefault="00C84885">
      <w:pPr>
        <w:numPr>
          <w:ilvl w:val="0"/>
          <w:numId w:val="56"/>
        </w:numPr>
      </w:pPr>
      <w:r w:rsidRPr="00C84885">
        <w:t>Impresión del RIT (completo o por capítulos, según el caso).</w:t>
      </w:r>
    </w:p>
    <w:p w14:paraId="69548195" w14:textId="77777777" w:rsidR="00C84885" w:rsidRPr="00C84885" w:rsidRDefault="00C84885">
      <w:pPr>
        <w:numPr>
          <w:ilvl w:val="0"/>
          <w:numId w:val="56"/>
        </w:numPr>
      </w:pPr>
      <w:r w:rsidRPr="00C84885">
        <w:t>Entrega directa a la persona trabajadora.</w:t>
      </w:r>
    </w:p>
    <w:p w14:paraId="69FC2C89" w14:textId="77777777" w:rsidR="00C84885" w:rsidRPr="00C84885" w:rsidRDefault="00C84885">
      <w:pPr>
        <w:numPr>
          <w:ilvl w:val="0"/>
          <w:numId w:val="56"/>
        </w:numPr>
      </w:pPr>
      <w:r w:rsidRPr="00C84885">
        <w:t>Firma autógrafa del acuse de recibo.</w:t>
      </w:r>
    </w:p>
    <w:p w14:paraId="0A4563D5" w14:textId="77777777" w:rsidR="00C84885" w:rsidRPr="00C84885" w:rsidRDefault="00C84885">
      <w:pPr>
        <w:numPr>
          <w:ilvl w:val="0"/>
          <w:numId w:val="56"/>
        </w:numPr>
      </w:pPr>
      <w:r w:rsidRPr="00C84885">
        <w:t>Resguardo del acuse en expediente físico y/o digitalizado.</w:t>
      </w:r>
    </w:p>
    <w:p w14:paraId="2313909D" w14:textId="77777777" w:rsidR="00C84885" w:rsidRPr="00C84885" w:rsidRDefault="00C84885" w:rsidP="00C84885">
      <w:pPr>
        <w:rPr>
          <w:b/>
          <w:bCs/>
          <w:lang w:val="en-US"/>
        </w:rPr>
      </w:pPr>
      <w:r w:rsidRPr="00C84885">
        <w:rPr>
          <w:b/>
          <w:bCs/>
          <w:lang w:val="en-US"/>
        </w:rPr>
        <w:t xml:space="preserve">B) </w:t>
      </w:r>
      <w:proofErr w:type="spellStart"/>
      <w:r w:rsidRPr="00C84885">
        <w:rPr>
          <w:b/>
          <w:bCs/>
          <w:lang w:val="en-US"/>
        </w:rPr>
        <w:t>Entrega</w:t>
      </w:r>
      <w:proofErr w:type="spellEnd"/>
      <w:r w:rsidRPr="00C84885">
        <w:rPr>
          <w:b/>
          <w:bCs/>
          <w:lang w:val="en-US"/>
        </w:rPr>
        <w:t xml:space="preserve"> digital</w:t>
      </w:r>
    </w:p>
    <w:p w14:paraId="409F8D49" w14:textId="77777777" w:rsidR="00C84885" w:rsidRPr="00C84885" w:rsidRDefault="00C84885">
      <w:pPr>
        <w:numPr>
          <w:ilvl w:val="0"/>
          <w:numId w:val="57"/>
        </w:numPr>
      </w:pPr>
      <w:r w:rsidRPr="00C84885">
        <w:t>Envío al correo institucional o correo declarado por la persona trabajadora (si aplica).</w:t>
      </w:r>
    </w:p>
    <w:p w14:paraId="43FBF07A" w14:textId="77777777" w:rsidR="00C84885" w:rsidRPr="00C84885" w:rsidRDefault="00C84885">
      <w:pPr>
        <w:numPr>
          <w:ilvl w:val="0"/>
          <w:numId w:val="57"/>
        </w:numPr>
      </w:pPr>
      <w:r w:rsidRPr="00C84885">
        <w:t>Descarga desde repositorio interno (intranet, drive corporativo, sistema interno).</w:t>
      </w:r>
    </w:p>
    <w:p w14:paraId="334552AF" w14:textId="77777777" w:rsidR="00C84885" w:rsidRPr="00C84885" w:rsidRDefault="00C84885">
      <w:pPr>
        <w:numPr>
          <w:ilvl w:val="0"/>
          <w:numId w:val="57"/>
        </w:numPr>
      </w:pPr>
      <w:r w:rsidRPr="00C84885">
        <w:t>Firma de acuse digital (firma electrónica simple, confirmación en sistema, o formato escaneado).</w:t>
      </w:r>
    </w:p>
    <w:p w14:paraId="0581DFAA" w14:textId="77777777" w:rsidR="00C84885" w:rsidRPr="00C84885" w:rsidRDefault="00C84885">
      <w:pPr>
        <w:numPr>
          <w:ilvl w:val="0"/>
          <w:numId w:val="57"/>
        </w:numPr>
      </w:pPr>
      <w:r w:rsidRPr="00C84885">
        <w:t>Registro del evento de entrega y aceptación.</w:t>
      </w:r>
    </w:p>
    <w:p w14:paraId="626E394C" w14:textId="77777777" w:rsidR="00C84885" w:rsidRPr="00C84885" w:rsidRDefault="00C84885" w:rsidP="00C84885">
      <w:r w:rsidRPr="00C84885">
        <w:rPr>
          <w:b/>
          <w:bCs/>
        </w:rPr>
        <w:t>Regla importante:</w:t>
      </w:r>
      <w:r w:rsidRPr="00C84885">
        <w:t xml:space="preserve"> sólo se considera “entregado” cuando existe </w:t>
      </w:r>
      <w:r w:rsidRPr="00C84885">
        <w:rPr>
          <w:b/>
          <w:bCs/>
        </w:rPr>
        <w:t>acuse de recibo</w:t>
      </w:r>
      <w:r w:rsidRPr="00C84885">
        <w:t xml:space="preserve"> y evidencia de fecha.</w:t>
      </w:r>
    </w:p>
    <w:p w14:paraId="39990FD2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FB3D761">
          <v:rect id="_x0000_i1073" style="width:0;height:1.5pt" o:hralign="center" o:hrstd="t" o:hr="t" fillcolor="#a0a0a0" stroked="f"/>
        </w:pict>
      </w:r>
    </w:p>
    <w:p w14:paraId="4000C4C1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1.6.6 Acuse de recibo (contenido mínimo)</w:t>
      </w:r>
    </w:p>
    <w:p w14:paraId="7888F54E" w14:textId="77777777" w:rsidR="00C84885" w:rsidRPr="00C84885" w:rsidRDefault="00C84885" w:rsidP="00C84885">
      <w:r w:rsidRPr="00C84885">
        <w:t>El acuse de recibo deberá incluir, como mínimo:</w:t>
      </w:r>
    </w:p>
    <w:p w14:paraId="39379F55" w14:textId="77777777" w:rsidR="00C84885" w:rsidRPr="00C84885" w:rsidRDefault="00C84885">
      <w:pPr>
        <w:numPr>
          <w:ilvl w:val="0"/>
          <w:numId w:val="58"/>
        </w:numPr>
      </w:pPr>
      <w:r w:rsidRPr="00C84885">
        <w:t>Nombre completo de la persona trabajadora.</w:t>
      </w:r>
    </w:p>
    <w:p w14:paraId="25E84C3C" w14:textId="77777777" w:rsidR="00C84885" w:rsidRPr="00C84885" w:rsidRDefault="00C84885">
      <w:pPr>
        <w:numPr>
          <w:ilvl w:val="0"/>
          <w:numId w:val="58"/>
        </w:numPr>
      </w:pPr>
      <w:r w:rsidRPr="00C84885">
        <w:t>Puesto, área y turno (si aplica).</w:t>
      </w:r>
    </w:p>
    <w:p w14:paraId="5BC150CB" w14:textId="77777777" w:rsidR="00C84885" w:rsidRPr="00C84885" w:rsidRDefault="00C84885">
      <w:pPr>
        <w:numPr>
          <w:ilvl w:val="0"/>
          <w:numId w:val="58"/>
        </w:numPr>
        <w:rPr>
          <w:lang w:val="en-US"/>
        </w:rPr>
      </w:pPr>
      <w:r w:rsidRPr="00C84885">
        <w:rPr>
          <w:lang w:val="en-US"/>
        </w:rPr>
        <w:t xml:space="preserve">Centro de </w:t>
      </w:r>
      <w:proofErr w:type="spellStart"/>
      <w:r w:rsidRPr="00C84885">
        <w:rPr>
          <w:lang w:val="en-US"/>
        </w:rPr>
        <w:t>trabajo</w:t>
      </w:r>
      <w:proofErr w:type="spellEnd"/>
      <w:r w:rsidRPr="00C84885">
        <w:rPr>
          <w:lang w:val="en-US"/>
        </w:rPr>
        <w:t xml:space="preserve"> / </w:t>
      </w:r>
      <w:proofErr w:type="spellStart"/>
      <w:r w:rsidRPr="00C84885">
        <w:rPr>
          <w:lang w:val="en-US"/>
        </w:rPr>
        <w:t>ubicación</w:t>
      </w:r>
      <w:proofErr w:type="spellEnd"/>
      <w:r w:rsidRPr="00C84885">
        <w:rPr>
          <w:lang w:val="en-US"/>
        </w:rPr>
        <w:t>.</w:t>
      </w:r>
    </w:p>
    <w:p w14:paraId="22456206" w14:textId="77777777" w:rsidR="00C84885" w:rsidRPr="00C84885" w:rsidRDefault="00C84885">
      <w:pPr>
        <w:numPr>
          <w:ilvl w:val="0"/>
          <w:numId w:val="58"/>
        </w:numPr>
        <w:rPr>
          <w:lang w:val="en-US"/>
        </w:rPr>
      </w:pPr>
      <w:proofErr w:type="spellStart"/>
      <w:r w:rsidRPr="00C84885">
        <w:rPr>
          <w:lang w:val="en-US"/>
        </w:rPr>
        <w:t>Fecha</w:t>
      </w:r>
      <w:proofErr w:type="spellEnd"/>
      <w:r w:rsidRPr="00C84885">
        <w:rPr>
          <w:lang w:val="en-US"/>
        </w:rPr>
        <w:t xml:space="preserve"> de </w:t>
      </w:r>
      <w:proofErr w:type="spellStart"/>
      <w:r w:rsidRPr="00C84885">
        <w:rPr>
          <w:lang w:val="en-US"/>
        </w:rPr>
        <w:t>entrega</w:t>
      </w:r>
      <w:proofErr w:type="spellEnd"/>
      <w:r w:rsidRPr="00C84885">
        <w:rPr>
          <w:lang w:val="en-US"/>
        </w:rPr>
        <w:t>.</w:t>
      </w:r>
    </w:p>
    <w:p w14:paraId="5ACE57B2" w14:textId="77777777" w:rsidR="00C84885" w:rsidRPr="00C84885" w:rsidRDefault="00C84885">
      <w:pPr>
        <w:numPr>
          <w:ilvl w:val="0"/>
          <w:numId w:val="58"/>
        </w:numPr>
      </w:pPr>
      <w:r w:rsidRPr="00C84885">
        <w:t>Versión del RIT (código o fecha de vigencia).</w:t>
      </w:r>
    </w:p>
    <w:p w14:paraId="39072780" w14:textId="77777777" w:rsidR="00C84885" w:rsidRPr="00C84885" w:rsidRDefault="00C84885">
      <w:pPr>
        <w:numPr>
          <w:ilvl w:val="0"/>
          <w:numId w:val="58"/>
        </w:numPr>
        <w:rPr>
          <w:lang w:val="en-US"/>
        </w:rPr>
      </w:pPr>
      <w:proofErr w:type="spellStart"/>
      <w:r w:rsidRPr="00C84885">
        <w:rPr>
          <w:lang w:val="en-US"/>
        </w:rPr>
        <w:t>Declaración</w:t>
      </w:r>
      <w:proofErr w:type="spellEnd"/>
      <w:r w:rsidRPr="00C84885">
        <w:rPr>
          <w:lang w:val="en-US"/>
        </w:rPr>
        <w:t xml:space="preserve"> de </w:t>
      </w:r>
      <w:proofErr w:type="spellStart"/>
      <w:r w:rsidRPr="00C84885">
        <w:rPr>
          <w:lang w:val="en-US"/>
        </w:rPr>
        <w:t>conocimiento</w:t>
      </w:r>
      <w:proofErr w:type="spellEnd"/>
      <w:r w:rsidRPr="00C84885">
        <w:rPr>
          <w:lang w:val="en-US"/>
        </w:rPr>
        <w:t>:</w:t>
      </w:r>
    </w:p>
    <w:p w14:paraId="62831930" w14:textId="04ACE8B5" w:rsidR="00C84885" w:rsidRPr="00C84885" w:rsidRDefault="00C84885">
      <w:pPr>
        <w:numPr>
          <w:ilvl w:val="1"/>
          <w:numId w:val="58"/>
        </w:numPr>
      </w:pPr>
      <w:r w:rsidRPr="00C84885">
        <w:t xml:space="preserve">“He recibido el RIT de </w:t>
      </w:r>
      <w:r w:rsidR="005307A7" w:rsidRPr="005307A7">
        <w:rPr>
          <w:color w:val="1B25E3"/>
        </w:rPr>
        <w:t>[Nombre de la Empresa]</w:t>
      </w:r>
      <w:r w:rsidRPr="00C84885">
        <w:t>, me comprometo a leerlo, conocerlo y cumplirlo.”</w:t>
      </w:r>
    </w:p>
    <w:p w14:paraId="5A6A2F69" w14:textId="77777777" w:rsidR="00C84885" w:rsidRPr="00C84885" w:rsidRDefault="00C84885">
      <w:pPr>
        <w:numPr>
          <w:ilvl w:val="0"/>
          <w:numId w:val="58"/>
        </w:numPr>
      </w:pPr>
      <w:r w:rsidRPr="00C84885">
        <w:t>Firma autógrafa o aceptación digital con evidencia.</w:t>
      </w:r>
    </w:p>
    <w:p w14:paraId="36A9BB58" w14:textId="77777777" w:rsidR="00C84885" w:rsidRPr="00C84885" w:rsidRDefault="00C84885" w:rsidP="00C84885">
      <w:r w:rsidRPr="00C84885">
        <w:rPr>
          <w:b/>
          <w:bCs/>
        </w:rPr>
        <w:t>Regla interna:</w:t>
      </w:r>
      <w:r w:rsidRPr="00C84885">
        <w:t xml:space="preserve"> sin acuse, no se considera concluido el proceso de entrega.</w:t>
      </w:r>
    </w:p>
    <w:p w14:paraId="2884DD89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315AA485">
          <v:rect id="_x0000_i1074" style="width:0;height:1.5pt" o:hralign="center" o:hrstd="t" o:hr="t" fillcolor="#a0a0a0" stroked="f"/>
        </w:pict>
      </w:r>
    </w:p>
    <w:p w14:paraId="0C339DF3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lastRenderedPageBreak/>
        <w:t>1.6.7 Publicación interna (para consulta general)</w:t>
      </w:r>
    </w:p>
    <w:p w14:paraId="333F2A33" w14:textId="4CE0D87E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>, el RIT estará publicado de forma permanente para consulta del personal mediante uno o varios de los siguientes medios:</w:t>
      </w:r>
    </w:p>
    <w:p w14:paraId="1942C5D7" w14:textId="77777777" w:rsidR="00C84885" w:rsidRPr="00C84885" w:rsidRDefault="00C84885">
      <w:pPr>
        <w:numPr>
          <w:ilvl w:val="0"/>
          <w:numId w:val="59"/>
        </w:numPr>
      </w:pPr>
      <w:r w:rsidRPr="00C84885">
        <w:rPr>
          <w:b/>
          <w:bCs/>
        </w:rPr>
        <w:t>Tablón o área visible</w:t>
      </w:r>
      <w:r w:rsidRPr="00C84885">
        <w:t xml:space="preserve"> del centro de trabajo (anuncio de disponibilidad y ubicación).</w:t>
      </w:r>
    </w:p>
    <w:p w14:paraId="31AC7E61" w14:textId="77777777" w:rsidR="00C84885" w:rsidRPr="00C84885" w:rsidRDefault="00C84885">
      <w:pPr>
        <w:numPr>
          <w:ilvl w:val="0"/>
          <w:numId w:val="59"/>
        </w:numPr>
      </w:pPr>
      <w:r w:rsidRPr="00C84885">
        <w:rPr>
          <w:b/>
          <w:bCs/>
        </w:rPr>
        <w:t>Carpeta física</w:t>
      </w:r>
      <w:r w:rsidRPr="00C84885">
        <w:t xml:space="preserve"> en sitio accesible (por ejemplo: administración, recepción o recursos humanos).</w:t>
      </w:r>
    </w:p>
    <w:p w14:paraId="41792EB2" w14:textId="77777777" w:rsidR="00C84885" w:rsidRPr="00C84885" w:rsidRDefault="00C84885">
      <w:pPr>
        <w:numPr>
          <w:ilvl w:val="0"/>
          <w:numId w:val="59"/>
        </w:numPr>
      </w:pPr>
      <w:r w:rsidRPr="00C84885">
        <w:rPr>
          <w:b/>
          <w:bCs/>
        </w:rPr>
        <w:t>Repositorio digital</w:t>
      </w:r>
      <w:r w:rsidRPr="00C84885">
        <w:t xml:space="preserve"> con acceso sencillo (intranet, drive, sistema interno o carpeta compartida).</w:t>
      </w:r>
    </w:p>
    <w:p w14:paraId="61014C3D" w14:textId="77777777" w:rsidR="00C84885" w:rsidRPr="00C84885" w:rsidRDefault="00C84885">
      <w:pPr>
        <w:numPr>
          <w:ilvl w:val="0"/>
          <w:numId w:val="59"/>
        </w:numPr>
      </w:pPr>
      <w:r w:rsidRPr="00C84885">
        <w:rPr>
          <w:b/>
          <w:bCs/>
        </w:rPr>
        <w:t>Código QR</w:t>
      </w:r>
      <w:r w:rsidRPr="00C84885">
        <w:t xml:space="preserve"> en áreas comunes que dirija al archivo oficial (si se utiliza).</w:t>
      </w:r>
    </w:p>
    <w:p w14:paraId="09D69761" w14:textId="77777777" w:rsidR="00C84885" w:rsidRPr="00C84885" w:rsidRDefault="00C84885" w:rsidP="00C84885">
      <w:r w:rsidRPr="00C84885">
        <w:rPr>
          <w:b/>
          <w:bCs/>
        </w:rPr>
        <w:t>Condición de publicación:</w:t>
      </w:r>
      <w:r w:rsidRPr="00C84885">
        <w:t xml:space="preserve"> la versión disponible para consulta debe ser siempre la versión vigente.</w:t>
      </w:r>
    </w:p>
    <w:p w14:paraId="087A2834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D664021">
          <v:rect id="_x0000_i1075" style="width:0;height:1.5pt" o:hralign="center" o:hrstd="t" o:hr="t" fillcolor="#a0a0a0" stroked="f"/>
        </w:pict>
      </w:r>
    </w:p>
    <w:p w14:paraId="5164FCB3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1.6.8 Disponibilidad permanente (regla de acceso)</w:t>
      </w:r>
    </w:p>
    <w:p w14:paraId="2A3F4681" w14:textId="313ACB04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se establece que:</w:t>
      </w:r>
    </w:p>
    <w:p w14:paraId="588096C8" w14:textId="77777777" w:rsidR="00C84885" w:rsidRPr="00C84885" w:rsidRDefault="00C84885">
      <w:pPr>
        <w:numPr>
          <w:ilvl w:val="0"/>
          <w:numId w:val="60"/>
        </w:numPr>
      </w:pPr>
      <w:r w:rsidRPr="00C84885">
        <w:t>Cualquier persona trabajadora puede solicitar consulta del RIT en cualquier momento, sin necesidad de justificar el motivo.</w:t>
      </w:r>
    </w:p>
    <w:p w14:paraId="58256147" w14:textId="77777777" w:rsidR="00C84885" w:rsidRPr="00C84885" w:rsidRDefault="00C84885">
      <w:pPr>
        <w:numPr>
          <w:ilvl w:val="0"/>
          <w:numId w:val="60"/>
        </w:numPr>
      </w:pPr>
      <w:r w:rsidRPr="00C84885">
        <w:t>La empresa debe permitir consulta sin retrasos indebidos.</w:t>
      </w:r>
    </w:p>
    <w:p w14:paraId="2D11CCD7" w14:textId="77777777" w:rsidR="00C84885" w:rsidRPr="00C84885" w:rsidRDefault="00C84885">
      <w:pPr>
        <w:numPr>
          <w:ilvl w:val="0"/>
          <w:numId w:val="60"/>
        </w:numPr>
      </w:pPr>
      <w:r w:rsidRPr="00C84885">
        <w:t>Si el personal no cuenta con acceso digital, la empresa garantizará consulta física.</w:t>
      </w:r>
    </w:p>
    <w:p w14:paraId="1EEC2B19" w14:textId="77777777" w:rsidR="00C84885" w:rsidRPr="00C84885" w:rsidRDefault="00C84885">
      <w:pPr>
        <w:numPr>
          <w:ilvl w:val="0"/>
          <w:numId w:val="60"/>
        </w:numPr>
      </w:pPr>
      <w:r w:rsidRPr="00C84885">
        <w:t>Las jefaturas inmediatas deberán orientar al personal sobre dónde consultarlo.</w:t>
      </w:r>
    </w:p>
    <w:p w14:paraId="653E3380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56B72C92">
          <v:rect id="_x0000_i1076" style="width:0;height:1.5pt" o:hralign="center" o:hrstd="t" o:hr="t" fillcolor="#a0a0a0" stroked="f"/>
        </w:pict>
      </w:r>
    </w:p>
    <w:p w14:paraId="1E4A920A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1.6.9 Control de versiones y “versión vigente”</w:t>
      </w:r>
    </w:p>
    <w:p w14:paraId="2DD1499F" w14:textId="70F0061B" w:rsidR="00C84885" w:rsidRPr="00C84885" w:rsidRDefault="00C84885" w:rsidP="00C84885">
      <w:r w:rsidRPr="00C84885">
        <w:t xml:space="preserve">Para evitar confusiones por copias o archivos antiguos, 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se establece un control interno:</w:t>
      </w:r>
    </w:p>
    <w:p w14:paraId="5102373F" w14:textId="77777777" w:rsidR="00C84885" w:rsidRPr="00C84885" w:rsidRDefault="00C84885" w:rsidP="00C84885">
      <w:r w:rsidRPr="00C84885">
        <w:rPr>
          <w:b/>
          <w:bCs/>
        </w:rPr>
        <w:t>a) Identificación de versión</w:t>
      </w:r>
      <w:r w:rsidRPr="00C84885">
        <w:br/>
        <w:t>Cada RIT tendrá:</w:t>
      </w:r>
    </w:p>
    <w:p w14:paraId="5D0E4799" w14:textId="77777777" w:rsidR="00C84885" w:rsidRPr="00C84885" w:rsidRDefault="00C84885">
      <w:pPr>
        <w:numPr>
          <w:ilvl w:val="0"/>
          <w:numId w:val="61"/>
        </w:numPr>
      </w:pPr>
      <w:r w:rsidRPr="00C84885">
        <w:t>Número o clave de versión (por ejemplo: RIT-V1, RIT-V2).</w:t>
      </w:r>
    </w:p>
    <w:p w14:paraId="07DD9F03" w14:textId="77777777" w:rsidR="00C84885" w:rsidRPr="00C84885" w:rsidRDefault="00C84885">
      <w:pPr>
        <w:numPr>
          <w:ilvl w:val="0"/>
          <w:numId w:val="61"/>
        </w:numPr>
      </w:pPr>
      <w:r w:rsidRPr="00C84885">
        <w:t>Fecha de entrada en vigor.</w:t>
      </w:r>
    </w:p>
    <w:p w14:paraId="5C29F52E" w14:textId="77777777" w:rsidR="00C84885" w:rsidRPr="00C84885" w:rsidRDefault="00C84885">
      <w:pPr>
        <w:numPr>
          <w:ilvl w:val="0"/>
          <w:numId w:val="61"/>
        </w:numPr>
      </w:pPr>
      <w:r w:rsidRPr="00C84885">
        <w:t>Registro de cambios relevantes (resumen interno).</w:t>
      </w:r>
    </w:p>
    <w:p w14:paraId="50AFBD4D" w14:textId="77777777" w:rsidR="00C84885" w:rsidRPr="00C84885" w:rsidRDefault="00C84885" w:rsidP="00C84885">
      <w:r w:rsidRPr="00C84885">
        <w:rPr>
          <w:b/>
          <w:bCs/>
        </w:rPr>
        <w:t>b) Versión oficial</w:t>
      </w:r>
      <w:r w:rsidRPr="00C84885">
        <w:br/>
        <w:t>Sólo se considerará oficial la versión resguardada por el área responsable y publicada en los medios autorizados.</w:t>
      </w:r>
    </w:p>
    <w:p w14:paraId="00FE19C7" w14:textId="77777777" w:rsidR="00C84885" w:rsidRPr="00C84885" w:rsidRDefault="00C84885" w:rsidP="00C84885">
      <w:r w:rsidRPr="00C84885">
        <w:rPr>
          <w:b/>
          <w:bCs/>
        </w:rPr>
        <w:t>c) Retiro de versiones anteriores</w:t>
      </w:r>
      <w:r w:rsidRPr="00C84885">
        <w:br/>
        <w:t>Cuando exista actualización:</w:t>
      </w:r>
    </w:p>
    <w:p w14:paraId="2F2FA2DD" w14:textId="77777777" w:rsidR="00C84885" w:rsidRPr="00C84885" w:rsidRDefault="00C84885">
      <w:pPr>
        <w:numPr>
          <w:ilvl w:val="0"/>
          <w:numId w:val="62"/>
        </w:numPr>
      </w:pPr>
      <w:r w:rsidRPr="00C84885">
        <w:lastRenderedPageBreak/>
        <w:t>Se retirarán impresiones anteriores de tablones o carpetas de consulta.</w:t>
      </w:r>
    </w:p>
    <w:p w14:paraId="5187BB45" w14:textId="77777777" w:rsidR="00C84885" w:rsidRPr="00C84885" w:rsidRDefault="00C84885">
      <w:pPr>
        <w:numPr>
          <w:ilvl w:val="0"/>
          <w:numId w:val="62"/>
        </w:numPr>
      </w:pPr>
      <w:r w:rsidRPr="00C84885">
        <w:t>Se reemplazará el archivo digital anterior por el vigente.</w:t>
      </w:r>
    </w:p>
    <w:p w14:paraId="5F283A3E" w14:textId="77777777" w:rsidR="00C84885" w:rsidRPr="00C84885" w:rsidRDefault="00C84885">
      <w:pPr>
        <w:numPr>
          <w:ilvl w:val="0"/>
          <w:numId w:val="62"/>
        </w:numPr>
      </w:pPr>
      <w:r w:rsidRPr="00C84885">
        <w:t>Se comunicará al personal el cambio y se recabarán acuses cuando corresponda.</w:t>
      </w:r>
    </w:p>
    <w:p w14:paraId="254F3B89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4C35BD2C">
          <v:rect id="_x0000_i1077" style="width:0;height:1.5pt" o:hralign="center" o:hrstd="t" o:hr="t" fillcolor="#a0a0a0" stroked="f"/>
        </w:pict>
      </w:r>
    </w:p>
    <w:p w14:paraId="6BABB688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1.6.10 Comunicación de actualizaciones (modificaciones al RIT)</w:t>
      </w:r>
    </w:p>
    <w:p w14:paraId="35866F5A" w14:textId="5298DA75" w:rsidR="00C84885" w:rsidRPr="00C84885" w:rsidRDefault="00C84885" w:rsidP="00C84885">
      <w:r w:rsidRPr="00C84885">
        <w:t xml:space="preserve">Cuando exista modificación al RIT por cambios internos o por disposiciones legales aplicables, </w:t>
      </w:r>
      <w:r w:rsidR="005307A7" w:rsidRPr="005307A7">
        <w:rPr>
          <w:color w:val="1B25E3"/>
        </w:rPr>
        <w:t>[Nombre de la Empresa]</w:t>
      </w:r>
      <w:r w:rsidRPr="00C84885">
        <w:t xml:space="preserve"> realizará:</w:t>
      </w:r>
    </w:p>
    <w:p w14:paraId="016A9190" w14:textId="77777777" w:rsidR="00C84885" w:rsidRPr="00C84885" w:rsidRDefault="00C84885">
      <w:pPr>
        <w:numPr>
          <w:ilvl w:val="0"/>
          <w:numId w:val="63"/>
        </w:numPr>
      </w:pPr>
      <w:r w:rsidRPr="00C84885">
        <w:t>Emisión formal de nueva versión.</w:t>
      </w:r>
    </w:p>
    <w:p w14:paraId="705EE7D3" w14:textId="77777777" w:rsidR="00C84885" w:rsidRPr="00C84885" w:rsidRDefault="00C84885">
      <w:pPr>
        <w:numPr>
          <w:ilvl w:val="0"/>
          <w:numId w:val="63"/>
        </w:numPr>
      </w:pPr>
      <w:r w:rsidRPr="00C84885">
        <w:t>Comunicación institucional del cambio (comunicado con fecha y resumen).</w:t>
      </w:r>
    </w:p>
    <w:p w14:paraId="03F0716F" w14:textId="77777777" w:rsidR="00C84885" w:rsidRPr="00C84885" w:rsidRDefault="00C84885">
      <w:pPr>
        <w:numPr>
          <w:ilvl w:val="0"/>
          <w:numId w:val="63"/>
        </w:numPr>
      </w:pPr>
      <w:r w:rsidRPr="00C84885">
        <w:t>Difusión específica por áreas afectadas (si el cambio es operativo).</w:t>
      </w:r>
    </w:p>
    <w:p w14:paraId="3A3C5E01" w14:textId="77777777" w:rsidR="00C84885" w:rsidRPr="00C84885" w:rsidRDefault="00C84885">
      <w:pPr>
        <w:numPr>
          <w:ilvl w:val="0"/>
          <w:numId w:val="63"/>
        </w:numPr>
      </w:pPr>
      <w:r w:rsidRPr="00C84885">
        <w:t>Capacitación breve cuando el cambio implique nuevos procedimientos o reglas.</w:t>
      </w:r>
    </w:p>
    <w:p w14:paraId="38EF2C6C" w14:textId="77777777" w:rsidR="00C84885" w:rsidRPr="00C84885" w:rsidRDefault="00C84885">
      <w:pPr>
        <w:numPr>
          <w:ilvl w:val="0"/>
          <w:numId w:val="63"/>
        </w:numPr>
      </w:pPr>
      <w:r w:rsidRPr="00C84885">
        <w:t>Acuse de conocimiento del personal (según corresponda).</w:t>
      </w:r>
    </w:p>
    <w:p w14:paraId="4A87FFD4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44A71C8C">
          <v:rect id="_x0000_i1078" style="width:0;height:1.5pt" o:hralign="center" o:hrstd="t" o:hr="t" fillcolor="#a0a0a0" stroked="f"/>
        </w:pict>
      </w:r>
    </w:p>
    <w:p w14:paraId="5E6E44A0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1.6.11 Evidencias internas (qué se resguarda y por cuánto tiempo)</w:t>
      </w:r>
    </w:p>
    <w:p w14:paraId="474B9B72" w14:textId="51AA59DF" w:rsidR="00C84885" w:rsidRPr="00C84885" w:rsidRDefault="00C84885" w:rsidP="00C84885">
      <w:r w:rsidRPr="00C84885">
        <w:t xml:space="preserve">Para efectos de control interno, </w:t>
      </w:r>
      <w:r w:rsidR="005307A7" w:rsidRPr="005307A7">
        <w:rPr>
          <w:color w:val="1B25E3"/>
        </w:rPr>
        <w:t>[Nombre de la Empresa]</w:t>
      </w:r>
      <w:r w:rsidRPr="00C84885">
        <w:t xml:space="preserve"> resguardará:</w:t>
      </w:r>
    </w:p>
    <w:p w14:paraId="3A973EC7" w14:textId="77777777" w:rsidR="00C84885" w:rsidRPr="00C84885" w:rsidRDefault="00C84885">
      <w:pPr>
        <w:numPr>
          <w:ilvl w:val="0"/>
          <w:numId w:val="64"/>
        </w:numPr>
      </w:pPr>
      <w:r w:rsidRPr="00C84885">
        <w:t>Acuses de recibo individuales (físicos o digitales).</w:t>
      </w:r>
    </w:p>
    <w:p w14:paraId="57503461" w14:textId="77777777" w:rsidR="00C84885" w:rsidRPr="00C84885" w:rsidRDefault="00C84885">
      <w:pPr>
        <w:numPr>
          <w:ilvl w:val="0"/>
          <w:numId w:val="64"/>
        </w:numPr>
      </w:pPr>
      <w:r w:rsidRPr="00C84885">
        <w:t>Listas de asistencia de inducción / capacitación del RIT.</w:t>
      </w:r>
    </w:p>
    <w:p w14:paraId="3AF65025" w14:textId="77777777" w:rsidR="00C84885" w:rsidRPr="00C84885" w:rsidRDefault="00C84885">
      <w:pPr>
        <w:numPr>
          <w:ilvl w:val="0"/>
          <w:numId w:val="64"/>
        </w:numPr>
      </w:pPr>
      <w:r w:rsidRPr="00C84885">
        <w:t>Comunicados de actualización y evidencia de entrega.</w:t>
      </w:r>
    </w:p>
    <w:p w14:paraId="166D6C4B" w14:textId="77777777" w:rsidR="00C84885" w:rsidRPr="00C84885" w:rsidRDefault="00C84885">
      <w:pPr>
        <w:numPr>
          <w:ilvl w:val="0"/>
          <w:numId w:val="64"/>
        </w:numPr>
      </w:pPr>
      <w:r w:rsidRPr="00C84885">
        <w:t>Registro de versiones y fechas de vigencia.</w:t>
      </w:r>
    </w:p>
    <w:p w14:paraId="7EE02C58" w14:textId="77777777" w:rsidR="00C84885" w:rsidRPr="00C84885" w:rsidRDefault="00C84885" w:rsidP="00C84885">
      <w:r w:rsidRPr="00C84885">
        <w:rPr>
          <w:b/>
          <w:bCs/>
        </w:rPr>
        <w:t>Resguardo:</w:t>
      </w:r>
      <w:r w:rsidRPr="00C84885">
        <w:t xml:space="preserve"> en el expediente laboral físico o digital del personal, y en el archivo maestro del área responsable, conforme a políticas internas de conservación documental.</w:t>
      </w:r>
    </w:p>
    <w:p w14:paraId="79122786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59FEFF59">
          <v:rect id="_x0000_i1079" style="width:0;height:1.5pt" o:hralign="center" o:hrstd="t" o:hr="t" fillcolor="#a0a0a0" stroked="f"/>
        </w:pict>
      </w:r>
    </w:p>
    <w:p w14:paraId="48832DC0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1.6.12 Sanciones por destrucción o alteración del RIT</w:t>
      </w:r>
    </w:p>
    <w:p w14:paraId="6B7EF225" w14:textId="77777777" w:rsidR="00C84885" w:rsidRPr="00C84885" w:rsidRDefault="00C84885" w:rsidP="00C84885">
      <w:pPr>
        <w:rPr>
          <w:lang w:val="en-US"/>
        </w:rPr>
      </w:pPr>
      <w:r w:rsidRPr="00C84885">
        <w:rPr>
          <w:lang w:val="en-US"/>
        </w:rPr>
        <w:t xml:space="preserve">Queda </w:t>
      </w:r>
      <w:proofErr w:type="spellStart"/>
      <w:r w:rsidRPr="00C84885">
        <w:rPr>
          <w:lang w:val="en-US"/>
        </w:rPr>
        <w:t>prohibido</w:t>
      </w:r>
      <w:proofErr w:type="spellEnd"/>
      <w:r w:rsidRPr="00C84885">
        <w:rPr>
          <w:lang w:val="en-US"/>
        </w:rPr>
        <w:t>:</w:t>
      </w:r>
    </w:p>
    <w:p w14:paraId="001C55A7" w14:textId="77777777" w:rsidR="00C84885" w:rsidRPr="00C84885" w:rsidRDefault="00C84885">
      <w:pPr>
        <w:numPr>
          <w:ilvl w:val="0"/>
          <w:numId w:val="65"/>
        </w:numPr>
      </w:pPr>
      <w:r w:rsidRPr="00C84885">
        <w:t>Sustraer, destruir o alterar copias oficiales del RIT en tablones, carpetas de consulta o repositorios.</w:t>
      </w:r>
    </w:p>
    <w:p w14:paraId="5A0EA3D6" w14:textId="77777777" w:rsidR="00C84885" w:rsidRPr="00C84885" w:rsidRDefault="00C84885">
      <w:pPr>
        <w:numPr>
          <w:ilvl w:val="0"/>
          <w:numId w:val="65"/>
        </w:numPr>
      </w:pPr>
      <w:r w:rsidRPr="00C84885">
        <w:t>Publicar versiones no autorizadas o modificadas.</w:t>
      </w:r>
    </w:p>
    <w:p w14:paraId="7EB01D1C" w14:textId="77777777" w:rsidR="00C84885" w:rsidRPr="00C84885" w:rsidRDefault="00C84885" w:rsidP="00C84885">
      <w:r w:rsidRPr="00C84885">
        <w:t>Estas conductas podrán considerarse falta conforme al capítulo disciplinario del RIT.</w:t>
      </w:r>
    </w:p>
    <w:p w14:paraId="4559B7A1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2696E707">
          <v:rect id="_x0000_i1080" style="width:0;height:1.5pt" o:hralign="center" o:hrstd="t" o:hr="t" fillcolor="#a0a0a0" stroked="f"/>
        </w:pict>
      </w:r>
    </w:p>
    <w:p w14:paraId="1DE66A17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Cierre del apartado</w:t>
      </w:r>
    </w:p>
    <w:p w14:paraId="2B80BC97" w14:textId="23C263C6" w:rsidR="00C84885" w:rsidRPr="00C84885" w:rsidRDefault="00C84885" w:rsidP="00C84885">
      <w:r w:rsidRPr="00C84885">
        <w:lastRenderedPageBreak/>
        <w:t xml:space="preserve">Con estas reglas, 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 garantizamos que el RIT sea un instrumento operativo real: accesible, conocido y aplicable. El cumplimiento del RIT requiere que todas las personas lo conozcan; por ello, la difusión y el control de evidencias forman parte obligatoria de nuestra gestión interna.</w:t>
      </w:r>
    </w:p>
    <w:p w14:paraId="04CFA43B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0629CE64">
          <v:rect id="_x0000_i1081" style="width:0;height:1.5pt" o:hralign="center" o:hrstd="t" o:hr="t" fillcolor="#a0a0a0" stroked="f"/>
        </w:pict>
      </w:r>
    </w:p>
    <w:p w14:paraId="1D96F706" w14:textId="77777777" w:rsidR="0044258D" w:rsidRDefault="0044258D" w:rsidP="00C84885">
      <w:pPr>
        <w:rPr>
          <w:b/>
          <w:bCs/>
        </w:rPr>
      </w:pPr>
    </w:p>
    <w:p w14:paraId="6E1F7226" w14:textId="77777777" w:rsidR="0044258D" w:rsidRDefault="0044258D" w:rsidP="00C84885">
      <w:pPr>
        <w:rPr>
          <w:b/>
          <w:bCs/>
        </w:rPr>
      </w:pPr>
    </w:p>
    <w:p w14:paraId="6EBD3CE8" w14:textId="77777777" w:rsidR="0044258D" w:rsidRDefault="0044258D" w:rsidP="00C84885">
      <w:pPr>
        <w:rPr>
          <w:b/>
          <w:bCs/>
        </w:rPr>
      </w:pPr>
    </w:p>
    <w:p w14:paraId="7ED09273" w14:textId="77777777" w:rsidR="0044258D" w:rsidRDefault="0044258D" w:rsidP="00C84885">
      <w:pPr>
        <w:rPr>
          <w:b/>
          <w:bCs/>
        </w:rPr>
      </w:pPr>
    </w:p>
    <w:p w14:paraId="6A4C24A8" w14:textId="77777777" w:rsidR="0044258D" w:rsidRDefault="0044258D" w:rsidP="00C84885">
      <w:pPr>
        <w:rPr>
          <w:b/>
          <w:bCs/>
        </w:rPr>
      </w:pPr>
    </w:p>
    <w:p w14:paraId="292421CF" w14:textId="77777777" w:rsidR="0044258D" w:rsidRDefault="0044258D" w:rsidP="00C84885">
      <w:pPr>
        <w:rPr>
          <w:b/>
          <w:bCs/>
        </w:rPr>
      </w:pPr>
    </w:p>
    <w:p w14:paraId="142CB052" w14:textId="77777777" w:rsidR="0044258D" w:rsidRDefault="0044258D" w:rsidP="00C84885">
      <w:pPr>
        <w:rPr>
          <w:b/>
          <w:bCs/>
        </w:rPr>
      </w:pPr>
    </w:p>
    <w:p w14:paraId="4C7A49FD" w14:textId="77777777" w:rsidR="0044258D" w:rsidRDefault="0044258D" w:rsidP="00C84885">
      <w:pPr>
        <w:rPr>
          <w:b/>
          <w:bCs/>
        </w:rPr>
      </w:pPr>
    </w:p>
    <w:p w14:paraId="512F9704" w14:textId="77777777" w:rsidR="0044258D" w:rsidRDefault="0044258D" w:rsidP="00C84885">
      <w:pPr>
        <w:rPr>
          <w:b/>
          <w:bCs/>
        </w:rPr>
      </w:pPr>
    </w:p>
    <w:p w14:paraId="77EE0487" w14:textId="77777777" w:rsidR="0044258D" w:rsidRDefault="0044258D" w:rsidP="00C84885">
      <w:pPr>
        <w:rPr>
          <w:b/>
          <w:bCs/>
        </w:rPr>
      </w:pPr>
    </w:p>
    <w:p w14:paraId="41D44BAC" w14:textId="77777777" w:rsidR="0044258D" w:rsidRDefault="0044258D" w:rsidP="00C84885">
      <w:pPr>
        <w:rPr>
          <w:b/>
          <w:bCs/>
        </w:rPr>
      </w:pPr>
    </w:p>
    <w:p w14:paraId="15FD58A0" w14:textId="77777777" w:rsidR="0044258D" w:rsidRDefault="0044258D" w:rsidP="00C84885">
      <w:pPr>
        <w:rPr>
          <w:b/>
          <w:bCs/>
        </w:rPr>
      </w:pPr>
    </w:p>
    <w:p w14:paraId="5FB90E99" w14:textId="77777777" w:rsidR="0044258D" w:rsidRDefault="0044258D" w:rsidP="00C84885">
      <w:pPr>
        <w:rPr>
          <w:b/>
          <w:bCs/>
        </w:rPr>
      </w:pPr>
    </w:p>
    <w:p w14:paraId="022B342F" w14:textId="77777777" w:rsidR="0044258D" w:rsidRDefault="0044258D" w:rsidP="00C84885">
      <w:pPr>
        <w:rPr>
          <w:b/>
          <w:bCs/>
        </w:rPr>
      </w:pPr>
    </w:p>
    <w:p w14:paraId="447B90C7" w14:textId="77777777" w:rsidR="0044258D" w:rsidRDefault="0044258D" w:rsidP="00C84885">
      <w:pPr>
        <w:rPr>
          <w:b/>
          <w:bCs/>
        </w:rPr>
      </w:pPr>
    </w:p>
    <w:p w14:paraId="3C57A292" w14:textId="77777777" w:rsidR="0044258D" w:rsidRDefault="0044258D" w:rsidP="00C84885">
      <w:pPr>
        <w:rPr>
          <w:b/>
          <w:bCs/>
        </w:rPr>
      </w:pPr>
    </w:p>
    <w:p w14:paraId="0C695499" w14:textId="77777777" w:rsidR="0044258D" w:rsidRDefault="0044258D" w:rsidP="00C84885">
      <w:pPr>
        <w:rPr>
          <w:b/>
          <w:bCs/>
        </w:rPr>
      </w:pPr>
    </w:p>
    <w:p w14:paraId="71B3FE8E" w14:textId="77777777" w:rsidR="0044258D" w:rsidRDefault="0044258D" w:rsidP="00C84885">
      <w:pPr>
        <w:rPr>
          <w:b/>
          <w:bCs/>
        </w:rPr>
      </w:pPr>
    </w:p>
    <w:p w14:paraId="34D3D4A8" w14:textId="77777777" w:rsidR="0044258D" w:rsidRDefault="0044258D" w:rsidP="00C84885">
      <w:pPr>
        <w:rPr>
          <w:b/>
          <w:bCs/>
        </w:rPr>
      </w:pPr>
    </w:p>
    <w:p w14:paraId="2334272A" w14:textId="77777777" w:rsidR="0044258D" w:rsidRDefault="0044258D" w:rsidP="00C84885">
      <w:pPr>
        <w:rPr>
          <w:b/>
          <w:bCs/>
        </w:rPr>
      </w:pPr>
    </w:p>
    <w:p w14:paraId="04049A7E" w14:textId="77777777" w:rsidR="0044258D" w:rsidRDefault="0044258D" w:rsidP="00C84885">
      <w:pPr>
        <w:rPr>
          <w:b/>
          <w:bCs/>
        </w:rPr>
      </w:pPr>
    </w:p>
    <w:p w14:paraId="1B15FBBE" w14:textId="77777777" w:rsidR="0044258D" w:rsidRDefault="0044258D" w:rsidP="00C84885">
      <w:pPr>
        <w:rPr>
          <w:b/>
          <w:bCs/>
        </w:rPr>
      </w:pPr>
    </w:p>
    <w:p w14:paraId="589B75C4" w14:textId="77777777" w:rsidR="0044258D" w:rsidRDefault="0044258D" w:rsidP="00C84885">
      <w:pPr>
        <w:rPr>
          <w:b/>
          <w:bCs/>
        </w:rPr>
      </w:pPr>
    </w:p>
    <w:p w14:paraId="62FA0AC2" w14:textId="77777777" w:rsidR="0044258D" w:rsidRDefault="0044258D" w:rsidP="00C84885">
      <w:pPr>
        <w:rPr>
          <w:b/>
          <w:bCs/>
        </w:rPr>
      </w:pPr>
    </w:p>
    <w:p w14:paraId="79DE5646" w14:textId="77777777" w:rsidR="0044258D" w:rsidRDefault="0044258D" w:rsidP="00C84885">
      <w:pPr>
        <w:rPr>
          <w:b/>
          <w:bCs/>
        </w:rPr>
      </w:pPr>
    </w:p>
    <w:p w14:paraId="46681945" w14:textId="2D7B9A61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lastRenderedPageBreak/>
        <w:t>2. Ámbito de Aplicación y Reglas de Interpretación</w:t>
      </w:r>
    </w:p>
    <w:p w14:paraId="229E4F93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2.1. Aplicación por centro de trabajo, área y tipo de puesto</w:t>
      </w:r>
    </w:p>
    <w:p w14:paraId="2E5F7645" w14:textId="38ECB2F6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, este Reglamento Interior de Trabajo (RIT) se aplica de manera </w:t>
      </w:r>
      <w:r w:rsidRPr="00C84885">
        <w:rPr>
          <w:b/>
          <w:bCs/>
        </w:rPr>
        <w:t>uniforme</w:t>
      </w:r>
      <w:r w:rsidRPr="00C84885">
        <w:t xml:space="preserve"> en todos nuestros centros de trabajo, áreas y puestos. Sin embargo, reconocemos que la operación varía según el tipo de actividad (administrativa, operativa, técnica, atención al público, logística, etc.). Por ello, esta sección establece </w:t>
      </w:r>
      <w:r w:rsidRPr="00C84885">
        <w:rPr>
          <w:b/>
          <w:bCs/>
        </w:rPr>
        <w:t>cómo se aplica el RIT</w:t>
      </w:r>
      <w:r w:rsidRPr="00C84885">
        <w:t xml:space="preserve"> cuando existen diferencias legítimas entre centros, áreas o puestos, sin afectar el principio de trato uniforme y no discriminación.</w:t>
      </w:r>
    </w:p>
    <w:p w14:paraId="1F4913EE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0CDF7373">
          <v:rect id="_x0000_i1082" style="width:0;height:1.5pt" o:hralign="center" o:hrstd="t" o:hr="t" fillcolor="#a0a0a0" stroked="f"/>
        </w:pict>
      </w:r>
    </w:p>
    <w:p w14:paraId="518E434A" w14:textId="77777777" w:rsidR="00C84885" w:rsidRPr="00C84885" w:rsidRDefault="00C84885" w:rsidP="00C84885">
      <w:pPr>
        <w:rPr>
          <w:b/>
          <w:bCs/>
          <w:lang w:val="en-US"/>
        </w:rPr>
      </w:pPr>
      <w:r w:rsidRPr="00C84885">
        <w:rPr>
          <w:b/>
          <w:bCs/>
          <w:lang w:val="en-US"/>
        </w:rPr>
        <w:t xml:space="preserve">2.1.1 Regla general de </w:t>
      </w:r>
      <w:proofErr w:type="spellStart"/>
      <w:r w:rsidRPr="00C84885">
        <w:rPr>
          <w:b/>
          <w:bCs/>
          <w:lang w:val="en-US"/>
        </w:rPr>
        <w:t>aplicación</w:t>
      </w:r>
      <w:proofErr w:type="spellEnd"/>
    </w:p>
    <w:p w14:paraId="59B83FB4" w14:textId="1A6DD880" w:rsidR="00C84885" w:rsidRPr="00C84885" w:rsidRDefault="00C84885">
      <w:pPr>
        <w:numPr>
          <w:ilvl w:val="0"/>
          <w:numId w:val="66"/>
        </w:numPr>
      </w:pPr>
      <w:r w:rsidRPr="00C84885">
        <w:rPr>
          <w:b/>
          <w:bCs/>
        </w:rPr>
        <w:t>Este RIT aplica a todo el personal</w:t>
      </w:r>
      <w:r w:rsidRPr="00C84885">
        <w:t xml:space="preserve"> incluido en su alcance, en cualquier centro de trabajo de </w:t>
      </w:r>
      <w:r w:rsidR="005307A7" w:rsidRPr="005307A7">
        <w:rPr>
          <w:color w:val="1B25E3"/>
        </w:rPr>
        <w:t>[Nombre de la Empresa]</w:t>
      </w:r>
      <w:r w:rsidRPr="00C84885">
        <w:t>.</w:t>
      </w:r>
    </w:p>
    <w:p w14:paraId="0C70C3B8" w14:textId="77777777" w:rsidR="00C84885" w:rsidRPr="00C84885" w:rsidRDefault="00C84885">
      <w:pPr>
        <w:numPr>
          <w:ilvl w:val="0"/>
          <w:numId w:val="66"/>
        </w:numPr>
      </w:pPr>
      <w:r w:rsidRPr="00C84885">
        <w:t>Las reglas del RIT deben interpretarse y aplicarse buscando:</w:t>
      </w:r>
    </w:p>
    <w:p w14:paraId="5D112FD3" w14:textId="77777777" w:rsidR="00C84885" w:rsidRPr="00C84885" w:rsidRDefault="00C84885">
      <w:pPr>
        <w:numPr>
          <w:ilvl w:val="1"/>
          <w:numId w:val="66"/>
        </w:numPr>
        <w:rPr>
          <w:lang w:val="en-US"/>
        </w:rPr>
      </w:pPr>
      <w:r w:rsidRPr="00C84885">
        <w:rPr>
          <w:lang w:val="en-US"/>
        </w:rPr>
        <w:t xml:space="preserve">Orden </w:t>
      </w:r>
      <w:proofErr w:type="spellStart"/>
      <w:r w:rsidRPr="00C84885">
        <w:rPr>
          <w:lang w:val="en-US"/>
        </w:rPr>
        <w:t>operativo</w:t>
      </w:r>
      <w:proofErr w:type="spellEnd"/>
      <w:r w:rsidRPr="00C84885">
        <w:rPr>
          <w:lang w:val="en-US"/>
        </w:rPr>
        <w:t>.</w:t>
      </w:r>
    </w:p>
    <w:p w14:paraId="7764A484" w14:textId="77777777" w:rsidR="00C84885" w:rsidRPr="00C84885" w:rsidRDefault="00C84885">
      <w:pPr>
        <w:numPr>
          <w:ilvl w:val="1"/>
          <w:numId w:val="66"/>
        </w:numPr>
        <w:rPr>
          <w:lang w:val="en-US"/>
        </w:rPr>
      </w:pPr>
      <w:r w:rsidRPr="00C84885">
        <w:rPr>
          <w:lang w:val="en-US"/>
        </w:rPr>
        <w:t xml:space="preserve">Seguridad y </w:t>
      </w:r>
      <w:proofErr w:type="spellStart"/>
      <w:r w:rsidRPr="00C84885">
        <w:rPr>
          <w:lang w:val="en-US"/>
        </w:rPr>
        <w:t>salud</w:t>
      </w:r>
      <w:proofErr w:type="spellEnd"/>
      <w:r w:rsidRPr="00C84885">
        <w:rPr>
          <w:lang w:val="en-US"/>
        </w:rPr>
        <w:t>.</w:t>
      </w:r>
    </w:p>
    <w:p w14:paraId="6B084740" w14:textId="77777777" w:rsidR="00C84885" w:rsidRPr="00C84885" w:rsidRDefault="00C84885">
      <w:pPr>
        <w:numPr>
          <w:ilvl w:val="1"/>
          <w:numId w:val="66"/>
        </w:numPr>
        <w:rPr>
          <w:lang w:val="en-US"/>
        </w:rPr>
      </w:pPr>
      <w:r w:rsidRPr="00C84885">
        <w:rPr>
          <w:lang w:val="en-US"/>
        </w:rPr>
        <w:t xml:space="preserve">Respeto y </w:t>
      </w:r>
      <w:proofErr w:type="spellStart"/>
      <w:r w:rsidRPr="00C84885">
        <w:rPr>
          <w:lang w:val="en-US"/>
        </w:rPr>
        <w:t>trato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digno</w:t>
      </w:r>
      <w:proofErr w:type="spellEnd"/>
      <w:r w:rsidRPr="00C84885">
        <w:rPr>
          <w:lang w:val="en-US"/>
        </w:rPr>
        <w:t>.</w:t>
      </w:r>
    </w:p>
    <w:p w14:paraId="37A24049" w14:textId="77777777" w:rsidR="00C84885" w:rsidRPr="00C84885" w:rsidRDefault="00C84885">
      <w:pPr>
        <w:numPr>
          <w:ilvl w:val="1"/>
          <w:numId w:val="66"/>
        </w:numPr>
      </w:pPr>
      <w:r w:rsidRPr="00C84885">
        <w:t>Igualdad sustantiva y no discriminación.</w:t>
      </w:r>
    </w:p>
    <w:p w14:paraId="668908DC" w14:textId="77777777" w:rsidR="00C84885" w:rsidRPr="00C84885" w:rsidRDefault="00C84885">
      <w:pPr>
        <w:numPr>
          <w:ilvl w:val="1"/>
          <w:numId w:val="66"/>
        </w:numPr>
        <w:rPr>
          <w:lang w:val="en-US"/>
        </w:rPr>
      </w:pPr>
      <w:proofErr w:type="spellStart"/>
      <w:r w:rsidRPr="00C84885">
        <w:rPr>
          <w:lang w:val="en-US"/>
        </w:rPr>
        <w:t>Continuidad</w:t>
      </w:r>
      <w:proofErr w:type="spellEnd"/>
      <w:r w:rsidRPr="00C84885">
        <w:rPr>
          <w:lang w:val="en-US"/>
        </w:rPr>
        <w:t xml:space="preserve"> del </w:t>
      </w:r>
      <w:proofErr w:type="spellStart"/>
      <w:r w:rsidRPr="00C84885">
        <w:rPr>
          <w:lang w:val="en-US"/>
        </w:rPr>
        <w:t>servicio</w:t>
      </w:r>
      <w:proofErr w:type="spellEnd"/>
      <w:r w:rsidRPr="00C84885">
        <w:rPr>
          <w:lang w:val="en-US"/>
        </w:rPr>
        <w:t>.</w:t>
      </w:r>
    </w:p>
    <w:p w14:paraId="3225BFAE" w14:textId="77777777" w:rsidR="00C84885" w:rsidRPr="00C84885" w:rsidRDefault="00C84885">
      <w:pPr>
        <w:numPr>
          <w:ilvl w:val="1"/>
          <w:numId w:val="66"/>
        </w:numPr>
      </w:pPr>
      <w:r w:rsidRPr="00C84885">
        <w:t>Capacitación y mejora del desempeño.</w:t>
      </w:r>
    </w:p>
    <w:p w14:paraId="6D37554B" w14:textId="77777777" w:rsidR="00C84885" w:rsidRPr="00C84885" w:rsidRDefault="00C84885" w:rsidP="00C84885">
      <w:r w:rsidRPr="00C84885">
        <w:rPr>
          <w:b/>
          <w:bCs/>
        </w:rPr>
        <w:t>Ningún centro de trabajo, área o puesto queda exento del RIT</w:t>
      </w:r>
      <w:r w:rsidRPr="00C84885">
        <w:t>, salvo por las exclusiones expresamente definidas en el capítulo 1.</w:t>
      </w:r>
    </w:p>
    <w:p w14:paraId="7ED00B57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35CC131">
          <v:rect id="_x0000_i1083" style="width:0;height:1.5pt" o:hralign="center" o:hrstd="t" o:hr="t" fillcolor="#a0a0a0" stroked="f"/>
        </w:pict>
      </w:r>
    </w:p>
    <w:p w14:paraId="0E4FF46E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2.1.2 Aplicación por centro de trabajo (</w:t>
      </w:r>
      <w:proofErr w:type="spellStart"/>
      <w:r w:rsidRPr="00C84885">
        <w:rPr>
          <w:b/>
          <w:bCs/>
        </w:rPr>
        <w:t>multi-sitio</w:t>
      </w:r>
      <w:proofErr w:type="spellEnd"/>
      <w:r w:rsidRPr="00C84885">
        <w:rPr>
          <w:b/>
          <w:bCs/>
        </w:rPr>
        <w:t>)</w:t>
      </w:r>
    </w:p>
    <w:p w14:paraId="2C60E220" w14:textId="342E031C" w:rsidR="00C84885" w:rsidRPr="00C84885" w:rsidRDefault="00C84885" w:rsidP="00C84885">
      <w:r w:rsidRPr="00C84885">
        <w:t xml:space="preserve">Cuando </w:t>
      </w:r>
      <w:r w:rsidR="005307A7" w:rsidRPr="005307A7">
        <w:rPr>
          <w:color w:val="1B25E3"/>
        </w:rPr>
        <w:t>[Nombre de la Empresa]</w:t>
      </w:r>
      <w:r w:rsidRPr="00C84885">
        <w:t xml:space="preserve"> opere en </w:t>
      </w:r>
      <w:r w:rsidRPr="00C84885">
        <w:rPr>
          <w:b/>
          <w:bCs/>
        </w:rPr>
        <w:t>más de un centro de trabajo</w:t>
      </w:r>
      <w:r w:rsidRPr="00C84885">
        <w:t xml:space="preserve"> (oficinas, sucursales, almacenes, plantas, talleres, obras o ubicaciones temporales), aplicará lo siguiente:</w:t>
      </w:r>
    </w:p>
    <w:p w14:paraId="1BCFA804" w14:textId="77777777" w:rsidR="00C84885" w:rsidRPr="00C84885" w:rsidRDefault="00C84885" w:rsidP="00C84885">
      <w:r w:rsidRPr="00C84885">
        <w:rPr>
          <w:b/>
          <w:bCs/>
        </w:rPr>
        <w:t>a) Reglas comunes obligatorias</w:t>
      </w:r>
      <w:r w:rsidRPr="00C84885">
        <w:br/>
        <w:t>Son obligatorias en todos los centros, sin excepción:</w:t>
      </w:r>
    </w:p>
    <w:p w14:paraId="086D5263" w14:textId="77777777" w:rsidR="00C84885" w:rsidRPr="00C84885" w:rsidRDefault="00C84885">
      <w:pPr>
        <w:numPr>
          <w:ilvl w:val="0"/>
          <w:numId w:val="67"/>
        </w:numPr>
        <w:rPr>
          <w:lang w:val="en-US"/>
        </w:rPr>
      </w:pPr>
      <w:r w:rsidRPr="00C84885">
        <w:rPr>
          <w:lang w:val="en-US"/>
        </w:rPr>
        <w:t xml:space="preserve">Asistencia y </w:t>
      </w:r>
      <w:proofErr w:type="spellStart"/>
      <w:r w:rsidRPr="00C84885">
        <w:rPr>
          <w:lang w:val="en-US"/>
        </w:rPr>
        <w:t>disciplina</w:t>
      </w:r>
      <w:proofErr w:type="spellEnd"/>
      <w:r w:rsidRPr="00C84885">
        <w:rPr>
          <w:lang w:val="en-US"/>
        </w:rPr>
        <w:t xml:space="preserve"> general.</w:t>
      </w:r>
    </w:p>
    <w:p w14:paraId="64FE4487" w14:textId="77777777" w:rsidR="00C84885" w:rsidRPr="00C84885" w:rsidRDefault="00C84885">
      <w:pPr>
        <w:numPr>
          <w:ilvl w:val="0"/>
          <w:numId w:val="67"/>
        </w:numPr>
      </w:pPr>
      <w:r w:rsidRPr="00C84885">
        <w:t>Reglas de conducta y respeto (incluyendo prohibición de violencias, hostigamiento o acoso sexual).</w:t>
      </w:r>
    </w:p>
    <w:p w14:paraId="0997E176" w14:textId="77777777" w:rsidR="00C84885" w:rsidRPr="00C84885" w:rsidRDefault="00C84885">
      <w:pPr>
        <w:numPr>
          <w:ilvl w:val="0"/>
          <w:numId w:val="67"/>
        </w:numPr>
      </w:pPr>
      <w:r w:rsidRPr="00C84885">
        <w:t>Canales de queja y procedimientos internos.</w:t>
      </w:r>
    </w:p>
    <w:p w14:paraId="22B12D5B" w14:textId="77777777" w:rsidR="00C84885" w:rsidRPr="00C84885" w:rsidRDefault="00C84885">
      <w:pPr>
        <w:numPr>
          <w:ilvl w:val="0"/>
          <w:numId w:val="67"/>
        </w:numPr>
      </w:pPr>
      <w:r w:rsidRPr="00C84885">
        <w:t>Reglas esenciales de seguridad y salud en el trabajo.</w:t>
      </w:r>
    </w:p>
    <w:p w14:paraId="0225CC76" w14:textId="77777777" w:rsidR="00C84885" w:rsidRPr="00C84885" w:rsidRDefault="00C84885">
      <w:pPr>
        <w:numPr>
          <w:ilvl w:val="0"/>
          <w:numId w:val="67"/>
        </w:numPr>
      </w:pPr>
      <w:r w:rsidRPr="00C84885">
        <w:t>Capacitación obligatoria definida por la empresa.</w:t>
      </w:r>
    </w:p>
    <w:p w14:paraId="7F217A85" w14:textId="77777777" w:rsidR="00C84885" w:rsidRPr="00C84885" w:rsidRDefault="00C84885">
      <w:pPr>
        <w:numPr>
          <w:ilvl w:val="0"/>
          <w:numId w:val="67"/>
        </w:numPr>
      </w:pPr>
      <w:r w:rsidRPr="00C84885">
        <w:lastRenderedPageBreak/>
        <w:t>Reglas sobre asientos con respaldo y pausas de reposo cuando el puesto lo requiera (en los términos del RIT).</w:t>
      </w:r>
    </w:p>
    <w:p w14:paraId="42662E3D" w14:textId="77777777" w:rsidR="00C84885" w:rsidRPr="00C84885" w:rsidRDefault="00C84885" w:rsidP="00C84885">
      <w:r w:rsidRPr="00C84885">
        <w:rPr>
          <w:b/>
          <w:bCs/>
        </w:rPr>
        <w:t>b) Reglas específicas del centro</w:t>
      </w:r>
      <w:r w:rsidRPr="00C84885">
        <w:br/>
        <w:t xml:space="preserve">Cada centro podrá tener </w:t>
      </w:r>
      <w:r w:rsidRPr="00C84885">
        <w:rPr>
          <w:b/>
          <w:bCs/>
        </w:rPr>
        <w:t>anexos operativos</w:t>
      </w:r>
      <w:r w:rsidRPr="00C84885">
        <w:t xml:space="preserve"> o disposiciones particulares, siempre que:</w:t>
      </w:r>
    </w:p>
    <w:p w14:paraId="6508B68B" w14:textId="77777777" w:rsidR="00C84885" w:rsidRPr="00C84885" w:rsidRDefault="00C84885">
      <w:pPr>
        <w:numPr>
          <w:ilvl w:val="0"/>
          <w:numId w:val="68"/>
        </w:numPr>
      </w:pPr>
      <w:r w:rsidRPr="00C84885">
        <w:t>No contradigan este RIT ni disposiciones legales aplicables.</w:t>
      </w:r>
    </w:p>
    <w:p w14:paraId="1A4FF147" w14:textId="77777777" w:rsidR="00C84885" w:rsidRPr="00C84885" w:rsidRDefault="00C84885">
      <w:pPr>
        <w:numPr>
          <w:ilvl w:val="0"/>
          <w:numId w:val="68"/>
        </w:numPr>
      </w:pPr>
      <w:r w:rsidRPr="00C84885">
        <w:t>Estén justificadas por la operación del centro (por ejemplo, seguridad, horarios de apertura, necesidades de cobertura).</w:t>
      </w:r>
    </w:p>
    <w:p w14:paraId="07E7F129" w14:textId="77777777" w:rsidR="00C84885" w:rsidRPr="00C84885" w:rsidRDefault="00C84885">
      <w:pPr>
        <w:numPr>
          <w:ilvl w:val="0"/>
          <w:numId w:val="68"/>
        </w:numPr>
      </w:pPr>
      <w:r w:rsidRPr="00C84885">
        <w:t>Estén documentadas y comunicadas por escrito al personal del centro.</w:t>
      </w:r>
    </w:p>
    <w:p w14:paraId="681B667E" w14:textId="77777777" w:rsidR="00C84885" w:rsidRPr="00C84885" w:rsidRDefault="00C84885" w:rsidP="00C84885">
      <w:r w:rsidRPr="00C84885">
        <w:rPr>
          <w:b/>
          <w:bCs/>
        </w:rPr>
        <w:t>Ejemplos de reglas específicas de centro (cuando aplique):</w:t>
      </w:r>
    </w:p>
    <w:p w14:paraId="7E37DD3D" w14:textId="77777777" w:rsidR="00C84885" w:rsidRPr="00C84885" w:rsidRDefault="00C84885">
      <w:pPr>
        <w:numPr>
          <w:ilvl w:val="0"/>
          <w:numId w:val="69"/>
        </w:numPr>
      </w:pPr>
      <w:r w:rsidRPr="00C84885">
        <w:t>Horarios de entrada/salida por ubicación.</w:t>
      </w:r>
    </w:p>
    <w:p w14:paraId="402F7BD3" w14:textId="77777777" w:rsidR="00C84885" w:rsidRPr="00C84885" w:rsidRDefault="00C84885">
      <w:pPr>
        <w:numPr>
          <w:ilvl w:val="0"/>
          <w:numId w:val="69"/>
        </w:numPr>
      </w:pPr>
      <w:r w:rsidRPr="00C84885">
        <w:t>Protocolos de acceso (identificación, registro de visitantes, zonas restringidas).</w:t>
      </w:r>
    </w:p>
    <w:p w14:paraId="78AE217E" w14:textId="77777777" w:rsidR="00C84885" w:rsidRPr="00C84885" w:rsidRDefault="00C84885">
      <w:pPr>
        <w:numPr>
          <w:ilvl w:val="0"/>
          <w:numId w:val="69"/>
        </w:numPr>
      </w:pPr>
      <w:r w:rsidRPr="00C84885">
        <w:t>Planes de evacuación y rutas específicas.</w:t>
      </w:r>
    </w:p>
    <w:p w14:paraId="4B47E8CA" w14:textId="77777777" w:rsidR="00C84885" w:rsidRPr="00C84885" w:rsidRDefault="00C84885">
      <w:pPr>
        <w:numPr>
          <w:ilvl w:val="0"/>
          <w:numId w:val="69"/>
        </w:numPr>
      </w:pPr>
      <w:r w:rsidRPr="00C84885">
        <w:t>Asignación y ubicación física de zonas de reposo y sillas con respaldo.</w:t>
      </w:r>
    </w:p>
    <w:p w14:paraId="20BA7DB4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486C5A67">
          <v:rect id="_x0000_i1084" style="width:0;height:1.5pt" o:hralign="center" o:hrstd="t" o:hr="t" fillcolor="#a0a0a0" stroked="f"/>
        </w:pict>
      </w:r>
    </w:p>
    <w:p w14:paraId="2D752095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2.1.3 Aplicación por área (diferencias funcionales)</w:t>
      </w:r>
    </w:p>
    <w:p w14:paraId="016FC4D5" w14:textId="25CB4DDA" w:rsidR="00C84885" w:rsidRPr="00C84885" w:rsidRDefault="00C84885" w:rsidP="00C84885">
      <w:r w:rsidRPr="00C84885">
        <w:t xml:space="preserve">En </w:t>
      </w:r>
      <w:r w:rsidR="005307A7" w:rsidRPr="005307A7">
        <w:rPr>
          <w:color w:val="1B25E3"/>
        </w:rPr>
        <w:t>[Nombre de la Empresa]</w:t>
      </w:r>
      <w:r w:rsidRPr="00C84885">
        <w:t>, las áreas pueden operar con distintos ritmos, riesgos y niveles de interacción con público o maquinaria. Por ello:</w:t>
      </w:r>
    </w:p>
    <w:p w14:paraId="37DEC48B" w14:textId="77777777" w:rsidR="00C84885" w:rsidRPr="00C84885" w:rsidRDefault="00C84885" w:rsidP="00C84885">
      <w:r w:rsidRPr="00C84885">
        <w:rPr>
          <w:b/>
          <w:bCs/>
        </w:rPr>
        <w:t>a) Regla base</w:t>
      </w:r>
      <w:r w:rsidRPr="00C84885">
        <w:br/>
        <w:t xml:space="preserve">El RIT aplica igual para todos, pero cada área puede tener </w:t>
      </w:r>
      <w:r w:rsidRPr="00C84885">
        <w:rPr>
          <w:b/>
          <w:bCs/>
        </w:rPr>
        <w:t>procedimientos internos</w:t>
      </w:r>
      <w:r w:rsidRPr="00C84885">
        <w:t xml:space="preserve"> (manuales, instructivos, </w:t>
      </w:r>
      <w:proofErr w:type="spellStart"/>
      <w:r w:rsidRPr="00C84885">
        <w:t>checklists</w:t>
      </w:r>
      <w:proofErr w:type="spellEnd"/>
      <w:r w:rsidRPr="00C84885">
        <w:t>) que aterrizan el “cómo” se ejecuta el trabajo.</w:t>
      </w:r>
    </w:p>
    <w:p w14:paraId="7826E5EE" w14:textId="77777777" w:rsidR="00C84885" w:rsidRPr="00C84885" w:rsidRDefault="00C84885" w:rsidP="00C84885">
      <w:r w:rsidRPr="00C84885">
        <w:rPr>
          <w:b/>
          <w:bCs/>
        </w:rPr>
        <w:t>b) Condiciones para que un procedimiento de área sea válido</w:t>
      </w:r>
      <w:r w:rsidRPr="00C84885">
        <w:br/>
        <w:t>Un procedimiento o instructivo de área es aplicable si:</w:t>
      </w:r>
    </w:p>
    <w:p w14:paraId="074FD42D" w14:textId="77777777" w:rsidR="00C84885" w:rsidRPr="00C84885" w:rsidRDefault="00C84885">
      <w:pPr>
        <w:numPr>
          <w:ilvl w:val="0"/>
          <w:numId w:val="70"/>
        </w:numPr>
      </w:pPr>
      <w:r w:rsidRPr="00C84885">
        <w:t>Está aprobado por la jefatura del área y por el responsable designado por la empresa (por ejemplo, Recursos Humanos o Dirección).</w:t>
      </w:r>
    </w:p>
    <w:p w14:paraId="1C8B6771" w14:textId="77777777" w:rsidR="00C84885" w:rsidRPr="00C84885" w:rsidRDefault="00C84885">
      <w:pPr>
        <w:numPr>
          <w:ilvl w:val="0"/>
          <w:numId w:val="70"/>
        </w:numPr>
      </w:pPr>
      <w:r w:rsidRPr="00C84885">
        <w:t>Fue comunicado al personal afectado.</w:t>
      </w:r>
    </w:p>
    <w:p w14:paraId="2B0C0A28" w14:textId="77777777" w:rsidR="00C84885" w:rsidRPr="00C84885" w:rsidRDefault="00C84885">
      <w:pPr>
        <w:numPr>
          <w:ilvl w:val="0"/>
          <w:numId w:val="70"/>
        </w:numPr>
        <w:rPr>
          <w:lang w:val="en-US"/>
        </w:rPr>
      </w:pPr>
      <w:r w:rsidRPr="00C84885">
        <w:rPr>
          <w:lang w:val="en-US"/>
        </w:rPr>
        <w:t xml:space="preserve">No </w:t>
      </w:r>
      <w:proofErr w:type="spellStart"/>
      <w:r w:rsidRPr="00C84885">
        <w:rPr>
          <w:lang w:val="en-US"/>
        </w:rPr>
        <w:t>contradice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el</w:t>
      </w:r>
      <w:proofErr w:type="spellEnd"/>
      <w:r w:rsidRPr="00C84885">
        <w:rPr>
          <w:lang w:val="en-US"/>
        </w:rPr>
        <w:t xml:space="preserve"> RIT.</w:t>
      </w:r>
    </w:p>
    <w:p w14:paraId="07EE6B8A" w14:textId="77777777" w:rsidR="00C84885" w:rsidRPr="00C84885" w:rsidRDefault="00C84885">
      <w:pPr>
        <w:numPr>
          <w:ilvl w:val="0"/>
          <w:numId w:val="70"/>
        </w:numPr>
      </w:pPr>
      <w:r w:rsidRPr="00C84885">
        <w:t>Incluye criterios de seguridad y calidad cuando corresponda.</w:t>
      </w:r>
    </w:p>
    <w:p w14:paraId="60A039CA" w14:textId="77777777" w:rsidR="00C84885" w:rsidRPr="00C84885" w:rsidRDefault="00C84885" w:rsidP="00C84885">
      <w:r w:rsidRPr="00C84885">
        <w:rPr>
          <w:b/>
          <w:bCs/>
        </w:rPr>
        <w:t>c) Temas típicos que varían por área</w:t>
      </w:r>
    </w:p>
    <w:p w14:paraId="7DD5DE1C" w14:textId="77777777" w:rsidR="00C84885" w:rsidRPr="00C84885" w:rsidRDefault="00C84885">
      <w:pPr>
        <w:numPr>
          <w:ilvl w:val="0"/>
          <w:numId w:val="71"/>
        </w:numPr>
      </w:pPr>
      <w:r w:rsidRPr="00C84885">
        <w:t>Reglas de uso de herramientas/equipo.</w:t>
      </w:r>
    </w:p>
    <w:p w14:paraId="10B6CF50" w14:textId="77777777" w:rsidR="00C84885" w:rsidRPr="00C84885" w:rsidRDefault="00C84885">
      <w:pPr>
        <w:numPr>
          <w:ilvl w:val="0"/>
          <w:numId w:val="71"/>
        </w:numPr>
      </w:pPr>
      <w:r w:rsidRPr="00C84885">
        <w:t>Control de inventarios, resguardo de activos y llaves.</w:t>
      </w:r>
    </w:p>
    <w:p w14:paraId="503BDC58" w14:textId="77777777" w:rsidR="00C84885" w:rsidRPr="00C84885" w:rsidRDefault="00C84885">
      <w:pPr>
        <w:numPr>
          <w:ilvl w:val="0"/>
          <w:numId w:val="71"/>
        </w:numPr>
      </w:pPr>
      <w:r w:rsidRPr="00C84885">
        <w:t>Manejo de dinero, cortes, arqueos y cobros (si aplica).</w:t>
      </w:r>
    </w:p>
    <w:p w14:paraId="23810339" w14:textId="77777777" w:rsidR="00C84885" w:rsidRPr="00C84885" w:rsidRDefault="00C84885">
      <w:pPr>
        <w:numPr>
          <w:ilvl w:val="0"/>
          <w:numId w:val="71"/>
        </w:numPr>
      </w:pPr>
      <w:r w:rsidRPr="00C84885">
        <w:t>Atención a clientes y manejo de quejas (si aplica).</w:t>
      </w:r>
    </w:p>
    <w:p w14:paraId="276560B9" w14:textId="77777777" w:rsidR="00C84885" w:rsidRPr="00C84885" w:rsidRDefault="00C84885">
      <w:pPr>
        <w:numPr>
          <w:ilvl w:val="0"/>
          <w:numId w:val="71"/>
        </w:numPr>
      </w:pPr>
      <w:r w:rsidRPr="00C84885">
        <w:lastRenderedPageBreak/>
        <w:t>Rutinas de limpieza y orden por estación.</w:t>
      </w:r>
    </w:p>
    <w:p w14:paraId="773C69D4" w14:textId="77777777" w:rsidR="00C84885" w:rsidRPr="00C84885" w:rsidRDefault="00C84885">
      <w:pPr>
        <w:numPr>
          <w:ilvl w:val="0"/>
          <w:numId w:val="71"/>
        </w:numPr>
      </w:pPr>
      <w:r w:rsidRPr="00C84885">
        <w:t>Rotación de estaciones, pausas y cobertura operativa.</w:t>
      </w:r>
    </w:p>
    <w:p w14:paraId="63B4D4F0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FD506F1">
          <v:rect id="_x0000_i1085" style="width:0;height:1.5pt" o:hralign="center" o:hrstd="t" o:hr="t" fillcolor="#a0a0a0" stroked="f"/>
        </w:pict>
      </w:r>
    </w:p>
    <w:p w14:paraId="2B59DCD2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2.1.4 Aplicación por tipo de puesto (criterios operativos)</w:t>
      </w:r>
    </w:p>
    <w:p w14:paraId="317931C4" w14:textId="71E826CB" w:rsidR="00C84885" w:rsidRPr="00C84885" w:rsidRDefault="00C84885" w:rsidP="00C84885">
      <w:r w:rsidRPr="00C84885">
        <w:t xml:space="preserve">En </w:t>
      </w:r>
      <w:r w:rsidR="005307A7" w:rsidRPr="005307A7">
        <w:rPr>
          <w:color w:val="1B25E3"/>
        </w:rPr>
        <w:t>[Nombre de la Empresa]</w:t>
      </w:r>
      <w:r w:rsidRPr="00C84885">
        <w:t xml:space="preserve">, el tipo de puesto determina </w:t>
      </w:r>
      <w:r w:rsidRPr="00C84885">
        <w:rPr>
          <w:b/>
          <w:bCs/>
        </w:rPr>
        <w:t>cómo se aplican ciertas reglas</w:t>
      </w:r>
      <w:r w:rsidRPr="00C84885">
        <w:t xml:space="preserve"> sin alterar el marco general. Se adoptan las siguientes categorías operativas (ajústalas a tu giro):</w:t>
      </w:r>
    </w:p>
    <w:p w14:paraId="1176FF01" w14:textId="77777777" w:rsidR="00C84885" w:rsidRPr="00C84885" w:rsidRDefault="00C84885" w:rsidP="00C84885">
      <w:pPr>
        <w:rPr>
          <w:b/>
          <w:bCs/>
          <w:lang w:val="en-US"/>
        </w:rPr>
      </w:pPr>
      <w:r w:rsidRPr="00C84885">
        <w:rPr>
          <w:b/>
          <w:bCs/>
          <w:lang w:val="en-US"/>
        </w:rPr>
        <w:t xml:space="preserve">A) </w:t>
      </w:r>
      <w:proofErr w:type="spellStart"/>
      <w:r w:rsidRPr="00C84885">
        <w:rPr>
          <w:b/>
          <w:bCs/>
          <w:lang w:val="en-US"/>
        </w:rPr>
        <w:t>Puestos</w:t>
      </w:r>
      <w:proofErr w:type="spellEnd"/>
      <w:r w:rsidRPr="00C84885">
        <w:rPr>
          <w:b/>
          <w:bCs/>
          <w:lang w:val="en-US"/>
        </w:rPr>
        <w:t xml:space="preserve"> </w:t>
      </w:r>
      <w:proofErr w:type="spellStart"/>
      <w:r w:rsidRPr="00C84885">
        <w:rPr>
          <w:b/>
          <w:bCs/>
          <w:lang w:val="en-US"/>
        </w:rPr>
        <w:t>administrativos</w:t>
      </w:r>
      <w:proofErr w:type="spellEnd"/>
    </w:p>
    <w:p w14:paraId="1D2171D4" w14:textId="77777777" w:rsidR="00C84885" w:rsidRPr="00C84885" w:rsidRDefault="00C84885">
      <w:pPr>
        <w:numPr>
          <w:ilvl w:val="0"/>
          <w:numId w:val="72"/>
        </w:numPr>
      </w:pPr>
      <w:r w:rsidRPr="00C84885">
        <w:t>Reglas de asistencia, confidencialidad, uso de sistemas y control de información.</w:t>
      </w:r>
    </w:p>
    <w:p w14:paraId="271888CA" w14:textId="77777777" w:rsidR="00C84885" w:rsidRPr="00C84885" w:rsidRDefault="00C84885">
      <w:pPr>
        <w:numPr>
          <w:ilvl w:val="0"/>
          <w:numId w:val="72"/>
        </w:numPr>
      </w:pPr>
      <w:r w:rsidRPr="00C84885">
        <w:t>Pausas y descansos conforme al esquema del área.</w:t>
      </w:r>
    </w:p>
    <w:p w14:paraId="73447EC1" w14:textId="77777777" w:rsidR="00C84885" w:rsidRPr="00C84885" w:rsidRDefault="00C84885">
      <w:pPr>
        <w:numPr>
          <w:ilvl w:val="0"/>
          <w:numId w:val="72"/>
        </w:numPr>
      </w:pPr>
      <w:r w:rsidRPr="00C84885">
        <w:t>Ergonomía: postura, estación de trabajo y pausas breves preventivas.</w:t>
      </w:r>
    </w:p>
    <w:p w14:paraId="25BF95FF" w14:textId="77777777" w:rsidR="00C84885" w:rsidRPr="00C84885" w:rsidRDefault="00C84885" w:rsidP="00C84885">
      <w:pPr>
        <w:rPr>
          <w:b/>
          <w:bCs/>
          <w:lang w:val="en-US"/>
        </w:rPr>
      </w:pPr>
      <w:r w:rsidRPr="00C84885">
        <w:rPr>
          <w:b/>
          <w:bCs/>
          <w:lang w:val="en-US"/>
        </w:rPr>
        <w:t xml:space="preserve">B) </w:t>
      </w:r>
      <w:proofErr w:type="spellStart"/>
      <w:r w:rsidRPr="00C84885">
        <w:rPr>
          <w:b/>
          <w:bCs/>
          <w:lang w:val="en-US"/>
        </w:rPr>
        <w:t>Puestos</w:t>
      </w:r>
      <w:proofErr w:type="spellEnd"/>
      <w:r w:rsidRPr="00C84885">
        <w:rPr>
          <w:b/>
          <w:bCs/>
          <w:lang w:val="en-US"/>
        </w:rPr>
        <w:t xml:space="preserve"> </w:t>
      </w:r>
      <w:proofErr w:type="spellStart"/>
      <w:r w:rsidRPr="00C84885">
        <w:rPr>
          <w:b/>
          <w:bCs/>
          <w:lang w:val="en-US"/>
        </w:rPr>
        <w:t>operativos</w:t>
      </w:r>
      <w:proofErr w:type="spellEnd"/>
      <w:r w:rsidRPr="00C84885">
        <w:rPr>
          <w:b/>
          <w:bCs/>
          <w:lang w:val="en-US"/>
        </w:rPr>
        <w:t>/</w:t>
      </w:r>
      <w:proofErr w:type="spellStart"/>
      <w:r w:rsidRPr="00C84885">
        <w:rPr>
          <w:b/>
          <w:bCs/>
          <w:lang w:val="en-US"/>
        </w:rPr>
        <w:t>técnicos</w:t>
      </w:r>
      <w:proofErr w:type="spellEnd"/>
    </w:p>
    <w:p w14:paraId="41EA100F" w14:textId="77777777" w:rsidR="00C84885" w:rsidRPr="00C84885" w:rsidRDefault="00C84885">
      <w:pPr>
        <w:numPr>
          <w:ilvl w:val="0"/>
          <w:numId w:val="73"/>
        </w:numPr>
      </w:pPr>
      <w:r w:rsidRPr="00C84885">
        <w:t>Mayor énfasis en seguridad y salud (EPP, permisos de trabajo, reportes de condiciones inseguras).</w:t>
      </w:r>
    </w:p>
    <w:p w14:paraId="4B76E0AC" w14:textId="77777777" w:rsidR="00C84885" w:rsidRPr="00C84885" w:rsidRDefault="00C84885">
      <w:pPr>
        <w:numPr>
          <w:ilvl w:val="0"/>
          <w:numId w:val="73"/>
        </w:numPr>
      </w:pPr>
      <w:r w:rsidRPr="00C84885">
        <w:t>Restricciones de acceso a áreas técnicas.</w:t>
      </w:r>
    </w:p>
    <w:p w14:paraId="2A95FC6E" w14:textId="77777777" w:rsidR="00C84885" w:rsidRPr="00C84885" w:rsidRDefault="00C84885">
      <w:pPr>
        <w:numPr>
          <w:ilvl w:val="0"/>
          <w:numId w:val="73"/>
        </w:numPr>
      </w:pPr>
      <w:r w:rsidRPr="00C84885">
        <w:t>Reglas específicas de manejo de herramientas, maquinaria y procedimientos técnicos.</w:t>
      </w:r>
    </w:p>
    <w:p w14:paraId="5701C88C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C) Puestos de atención al público / mostrador / servicio</w:t>
      </w:r>
    </w:p>
    <w:p w14:paraId="7A7792B9" w14:textId="77777777" w:rsidR="00C84885" w:rsidRPr="00C84885" w:rsidRDefault="00C84885">
      <w:pPr>
        <w:numPr>
          <w:ilvl w:val="0"/>
          <w:numId w:val="74"/>
        </w:numPr>
      </w:pPr>
      <w:r w:rsidRPr="00C84885">
        <w:t>Reglas de trato, comunicación, presentación y manejo de situaciones difíciles.</w:t>
      </w:r>
    </w:p>
    <w:p w14:paraId="5844CAAD" w14:textId="77777777" w:rsidR="00C84885" w:rsidRPr="00C84885" w:rsidRDefault="00C84885">
      <w:pPr>
        <w:numPr>
          <w:ilvl w:val="0"/>
          <w:numId w:val="74"/>
        </w:numPr>
      </w:pPr>
      <w:r w:rsidRPr="00C84885">
        <w:t>Reglas de pausas de reposo organizadas por cobertura para no afectar el servicio.</w:t>
      </w:r>
    </w:p>
    <w:p w14:paraId="62203845" w14:textId="77777777" w:rsidR="00C84885" w:rsidRPr="00C84885" w:rsidRDefault="00C84885">
      <w:pPr>
        <w:numPr>
          <w:ilvl w:val="0"/>
          <w:numId w:val="74"/>
        </w:numPr>
      </w:pPr>
      <w:r w:rsidRPr="00C84885">
        <w:t>Aplicación prioritaria de reglas sobre uso de asiento con respaldo cuando el puesto implique permanencia de pie relevante, organizando relevos.</w:t>
      </w:r>
    </w:p>
    <w:p w14:paraId="091B9EB7" w14:textId="77777777" w:rsidR="00C84885" w:rsidRPr="00C84885" w:rsidRDefault="00C84885" w:rsidP="00C84885">
      <w:pPr>
        <w:rPr>
          <w:b/>
          <w:bCs/>
          <w:lang w:val="en-US"/>
        </w:rPr>
      </w:pPr>
      <w:r w:rsidRPr="00C84885">
        <w:rPr>
          <w:b/>
          <w:bCs/>
          <w:lang w:val="en-US"/>
        </w:rPr>
        <w:t xml:space="preserve">D) </w:t>
      </w:r>
      <w:proofErr w:type="spellStart"/>
      <w:r w:rsidRPr="00C84885">
        <w:rPr>
          <w:b/>
          <w:bCs/>
          <w:lang w:val="en-US"/>
        </w:rPr>
        <w:t>Puestos</w:t>
      </w:r>
      <w:proofErr w:type="spellEnd"/>
      <w:r w:rsidRPr="00C84885">
        <w:rPr>
          <w:b/>
          <w:bCs/>
          <w:lang w:val="en-US"/>
        </w:rPr>
        <w:t xml:space="preserve"> de </w:t>
      </w:r>
      <w:proofErr w:type="spellStart"/>
      <w:r w:rsidRPr="00C84885">
        <w:rPr>
          <w:b/>
          <w:bCs/>
          <w:lang w:val="en-US"/>
        </w:rPr>
        <w:t>almacén</w:t>
      </w:r>
      <w:proofErr w:type="spellEnd"/>
      <w:r w:rsidRPr="00C84885">
        <w:rPr>
          <w:b/>
          <w:bCs/>
          <w:lang w:val="en-US"/>
        </w:rPr>
        <w:t>/</w:t>
      </w:r>
      <w:proofErr w:type="spellStart"/>
      <w:r w:rsidRPr="00C84885">
        <w:rPr>
          <w:b/>
          <w:bCs/>
          <w:lang w:val="en-US"/>
        </w:rPr>
        <w:t>logística</w:t>
      </w:r>
      <w:proofErr w:type="spellEnd"/>
    </w:p>
    <w:p w14:paraId="03A47853" w14:textId="77777777" w:rsidR="00C84885" w:rsidRPr="00C84885" w:rsidRDefault="00C84885">
      <w:pPr>
        <w:numPr>
          <w:ilvl w:val="0"/>
          <w:numId w:val="75"/>
        </w:numPr>
      </w:pPr>
      <w:r w:rsidRPr="00C84885">
        <w:t>Reglas de control de entradas/salidas, resguardo, conteos, manejo de cargas.</w:t>
      </w:r>
    </w:p>
    <w:p w14:paraId="57A8B136" w14:textId="77777777" w:rsidR="00C84885" w:rsidRPr="00C84885" w:rsidRDefault="00C84885">
      <w:pPr>
        <w:numPr>
          <w:ilvl w:val="0"/>
          <w:numId w:val="75"/>
        </w:numPr>
      </w:pPr>
      <w:r w:rsidRPr="00C84885">
        <w:t>Seguridad: tránsito interno, maniobras, estiba y uso de equipo (si aplica).</w:t>
      </w:r>
    </w:p>
    <w:p w14:paraId="7DA35322" w14:textId="77777777" w:rsidR="00C84885" w:rsidRPr="00C84885" w:rsidRDefault="00C84885">
      <w:pPr>
        <w:numPr>
          <w:ilvl w:val="0"/>
          <w:numId w:val="75"/>
        </w:numPr>
      </w:pPr>
      <w:r w:rsidRPr="00C84885">
        <w:t>Rotaciones y pausas por carga física.</w:t>
      </w:r>
    </w:p>
    <w:p w14:paraId="7DB93C7A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E) Puestos de mando / supervisión</w:t>
      </w:r>
    </w:p>
    <w:p w14:paraId="465221B6" w14:textId="77777777" w:rsidR="00C84885" w:rsidRPr="00C84885" w:rsidRDefault="00C84885" w:rsidP="00C84885">
      <w:r w:rsidRPr="00C84885">
        <w:t>Además de cumplir el RIT, tienen obligaciones adicionales:</w:t>
      </w:r>
    </w:p>
    <w:p w14:paraId="57E413AA" w14:textId="77777777" w:rsidR="00C84885" w:rsidRPr="00C84885" w:rsidRDefault="00C84885">
      <w:pPr>
        <w:numPr>
          <w:ilvl w:val="0"/>
          <w:numId w:val="76"/>
        </w:numPr>
      </w:pPr>
      <w:r w:rsidRPr="00C84885">
        <w:t>Aplicar reglas con consistencia y sin sesgos.</w:t>
      </w:r>
    </w:p>
    <w:p w14:paraId="63D344B6" w14:textId="77777777" w:rsidR="00C84885" w:rsidRPr="00C84885" w:rsidRDefault="00C84885">
      <w:pPr>
        <w:numPr>
          <w:ilvl w:val="0"/>
          <w:numId w:val="76"/>
        </w:numPr>
      </w:pPr>
      <w:r w:rsidRPr="00C84885">
        <w:t>Prevenir conductas indebidas en sus equipos.</w:t>
      </w:r>
    </w:p>
    <w:p w14:paraId="3AFFDFCC" w14:textId="77777777" w:rsidR="00C84885" w:rsidRPr="00C84885" w:rsidRDefault="00C84885">
      <w:pPr>
        <w:numPr>
          <w:ilvl w:val="0"/>
          <w:numId w:val="76"/>
        </w:numPr>
      </w:pPr>
      <w:r w:rsidRPr="00C84885">
        <w:t>Canalizar quejas y reportes conforme a procedimiento.</w:t>
      </w:r>
    </w:p>
    <w:p w14:paraId="05395B3F" w14:textId="77777777" w:rsidR="00C84885" w:rsidRPr="00C84885" w:rsidRDefault="00C84885">
      <w:pPr>
        <w:numPr>
          <w:ilvl w:val="0"/>
          <w:numId w:val="76"/>
        </w:numPr>
      </w:pPr>
      <w:r w:rsidRPr="00C84885">
        <w:t>Asegurar inducción y capacitación del personal.</w:t>
      </w:r>
    </w:p>
    <w:p w14:paraId="046E33F7" w14:textId="77777777" w:rsidR="00C84885" w:rsidRPr="00C84885" w:rsidRDefault="00C84885">
      <w:pPr>
        <w:numPr>
          <w:ilvl w:val="0"/>
          <w:numId w:val="76"/>
        </w:numPr>
      </w:pPr>
      <w:r w:rsidRPr="00C84885">
        <w:lastRenderedPageBreak/>
        <w:t>Organizar cobertura de pausas, descansos y uso de asientos cuando aplique.</w:t>
      </w:r>
    </w:p>
    <w:p w14:paraId="12CC476D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2A78507A">
          <v:rect id="_x0000_i1086" style="width:0;height:1.5pt" o:hralign="center" o:hrstd="t" o:hr="t" fillcolor="#a0a0a0" stroked="f"/>
        </w:pict>
      </w:r>
    </w:p>
    <w:p w14:paraId="41DCD905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2.1.5 Regla especial: pausas de reposo y asientos con respaldo según puesto</w:t>
      </w:r>
    </w:p>
    <w:p w14:paraId="507E660A" w14:textId="19FEC783" w:rsidR="00C84885" w:rsidRPr="00C84885" w:rsidRDefault="00C84885" w:rsidP="00C84885">
      <w:r w:rsidRPr="00C84885">
        <w:t xml:space="preserve">En </w:t>
      </w:r>
      <w:r w:rsidR="005307A7" w:rsidRPr="005307A7">
        <w:rPr>
          <w:color w:val="1B25E3"/>
        </w:rPr>
        <w:t>[Nombre de la Empresa]</w:t>
      </w:r>
      <w:r w:rsidRPr="00C84885">
        <w:t>, para puestos que implican permanencia de pie relevante o estaciones de trabajo que permiten alternancia, aplican estas directrices:</w:t>
      </w:r>
    </w:p>
    <w:p w14:paraId="1C1D6394" w14:textId="77777777" w:rsidR="00C84885" w:rsidRPr="00C84885" w:rsidRDefault="00C84885">
      <w:pPr>
        <w:numPr>
          <w:ilvl w:val="0"/>
          <w:numId w:val="77"/>
        </w:numPr>
      </w:pPr>
      <w:r w:rsidRPr="00C84885">
        <w:rPr>
          <w:b/>
          <w:bCs/>
        </w:rPr>
        <w:t>El uso de asientos con respaldo</w:t>
      </w:r>
      <w:r w:rsidRPr="00C84885">
        <w:t xml:space="preserve"> se permitirá conforme a la naturaleza del puesto y a la continuidad del servicio.</w:t>
      </w:r>
    </w:p>
    <w:p w14:paraId="2E81E55B" w14:textId="77777777" w:rsidR="00C84885" w:rsidRPr="00C84885" w:rsidRDefault="00C84885">
      <w:pPr>
        <w:numPr>
          <w:ilvl w:val="0"/>
          <w:numId w:val="77"/>
        </w:numPr>
      </w:pPr>
      <w:r w:rsidRPr="00C84885">
        <w:t>Las pausas de reposo deberán organizarse por la jefatura del área, asegurando cobertura y sin afectar la atención al público o la operación crítica.</w:t>
      </w:r>
    </w:p>
    <w:p w14:paraId="48489D90" w14:textId="77777777" w:rsidR="00C84885" w:rsidRPr="00C84885" w:rsidRDefault="00C84885">
      <w:pPr>
        <w:numPr>
          <w:ilvl w:val="0"/>
          <w:numId w:val="77"/>
        </w:numPr>
      </w:pPr>
      <w:r w:rsidRPr="00C84885">
        <w:t>Si un puesto requiere permanencia de pie por razones técnicas, se implementarán medidas internas de mitigación (rotación, micro pausas, alternancia de tareas, estación de reposo, etc.).</w:t>
      </w:r>
    </w:p>
    <w:p w14:paraId="24D17E6C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64B414C9">
          <v:rect id="_x0000_i1087" style="width:0;height:1.5pt" o:hralign="center" o:hrstd="t" o:hr="t" fillcolor="#a0a0a0" stroked="f"/>
        </w:pict>
      </w:r>
    </w:p>
    <w:p w14:paraId="13EBB84C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2.1.6 Criterios de resolución cuando existan diferencias entre centros/áreas</w:t>
      </w:r>
    </w:p>
    <w:p w14:paraId="550A04E3" w14:textId="77777777" w:rsidR="00C84885" w:rsidRPr="00C84885" w:rsidRDefault="00C84885" w:rsidP="00C84885">
      <w:r w:rsidRPr="00C84885">
        <w:t>Si una regla específica de un centro o área parece contradecir este RIT:</w:t>
      </w:r>
    </w:p>
    <w:p w14:paraId="7C6A6B07" w14:textId="77777777" w:rsidR="00C84885" w:rsidRPr="00C84885" w:rsidRDefault="00C84885">
      <w:pPr>
        <w:numPr>
          <w:ilvl w:val="0"/>
          <w:numId w:val="78"/>
        </w:numPr>
      </w:pPr>
      <w:r w:rsidRPr="00C84885">
        <w:t>Se revisa el texto del RIT.</w:t>
      </w:r>
    </w:p>
    <w:p w14:paraId="1998E155" w14:textId="77777777" w:rsidR="00C84885" w:rsidRPr="00C84885" w:rsidRDefault="00C84885">
      <w:pPr>
        <w:numPr>
          <w:ilvl w:val="0"/>
          <w:numId w:val="78"/>
        </w:numPr>
      </w:pPr>
      <w:r w:rsidRPr="00C84885">
        <w:t>Se revisa el procedimiento/lineamiento del centro o área.</w:t>
      </w:r>
    </w:p>
    <w:p w14:paraId="1909420A" w14:textId="77777777" w:rsidR="00C84885" w:rsidRPr="00C84885" w:rsidRDefault="00C84885">
      <w:pPr>
        <w:numPr>
          <w:ilvl w:val="0"/>
          <w:numId w:val="78"/>
        </w:numPr>
      </w:pPr>
      <w:r w:rsidRPr="00C84885">
        <w:t>Se determina cuál aplica conforme a la regla de prevalencia interna:</w:t>
      </w:r>
    </w:p>
    <w:p w14:paraId="13372A0A" w14:textId="77777777" w:rsidR="00C84885" w:rsidRPr="00C84885" w:rsidRDefault="00C84885">
      <w:pPr>
        <w:numPr>
          <w:ilvl w:val="1"/>
          <w:numId w:val="78"/>
        </w:numPr>
      </w:pPr>
      <w:r w:rsidRPr="00C84885">
        <w:t>Este RIT prevalece sobre lineamientos de área.</w:t>
      </w:r>
    </w:p>
    <w:p w14:paraId="46548225" w14:textId="77777777" w:rsidR="00C84885" w:rsidRPr="00C84885" w:rsidRDefault="00C84885">
      <w:pPr>
        <w:numPr>
          <w:ilvl w:val="1"/>
          <w:numId w:val="78"/>
        </w:numPr>
      </w:pPr>
      <w:r w:rsidRPr="00C84885">
        <w:t>La ley prevalece sobre el RIT.</w:t>
      </w:r>
    </w:p>
    <w:p w14:paraId="3311AE58" w14:textId="77777777" w:rsidR="00C84885" w:rsidRPr="00C84885" w:rsidRDefault="00C84885">
      <w:pPr>
        <w:numPr>
          <w:ilvl w:val="0"/>
          <w:numId w:val="78"/>
        </w:numPr>
      </w:pPr>
      <w:r w:rsidRPr="00C84885">
        <w:t>Se documenta el criterio por escrito y se comunica al personal afectado.</w:t>
      </w:r>
    </w:p>
    <w:p w14:paraId="485A24D5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6B8E5343">
          <v:rect id="_x0000_i1088" style="width:0;height:1.5pt" o:hralign="center" o:hrstd="t" o:hr="t" fillcolor="#a0a0a0" stroked="f"/>
        </w:pict>
      </w:r>
    </w:p>
    <w:p w14:paraId="4543E86E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2.1.7 Prohibición de criterios discrecionales</w:t>
      </w:r>
    </w:p>
    <w:p w14:paraId="593890C3" w14:textId="77777777" w:rsidR="00C84885" w:rsidRPr="00C84885" w:rsidRDefault="00C84885" w:rsidP="00C84885">
      <w:r w:rsidRPr="00C84885">
        <w:t>Queda prohibido que un responsable de área o supervisión:</w:t>
      </w:r>
    </w:p>
    <w:p w14:paraId="6A1669A5" w14:textId="77777777" w:rsidR="00C84885" w:rsidRPr="00C84885" w:rsidRDefault="00C84885">
      <w:pPr>
        <w:numPr>
          <w:ilvl w:val="0"/>
          <w:numId w:val="79"/>
        </w:numPr>
      </w:pPr>
      <w:r w:rsidRPr="00C84885">
        <w:t>Aplique el RIT de forma distinta por preferencias personales.</w:t>
      </w:r>
    </w:p>
    <w:p w14:paraId="78DFD2DA" w14:textId="77777777" w:rsidR="00C84885" w:rsidRPr="00C84885" w:rsidRDefault="00C84885">
      <w:pPr>
        <w:numPr>
          <w:ilvl w:val="0"/>
          <w:numId w:val="79"/>
        </w:numPr>
      </w:pPr>
      <w:r w:rsidRPr="00C84885">
        <w:t>Cree “reglas” no autorizadas que afecten permisos, descansos, sanciones o trato.</w:t>
      </w:r>
    </w:p>
    <w:p w14:paraId="3DA8F553" w14:textId="77777777" w:rsidR="00C84885" w:rsidRPr="00C84885" w:rsidRDefault="00C84885">
      <w:pPr>
        <w:numPr>
          <w:ilvl w:val="0"/>
          <w:numId w:val="79"/>
        </w:numPr>
      </w:pPr>
      <w:r w:rsidRPr="00C84885">
        <w:t>Implemente restricciones no justificadas que puedan derivar en discriminación o trato desigual.</w:t>
      </w:r>
    </w:p>
    <w:p w14:paraId="15D83C02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4E1D0EED">
          <v:rect id="_x0000_i1089" style="width:0;height:1.5pt" o:hralign="center" o:hrstd="t" o:hr="t" fillcolor="#a0a0a0" stroked="f"/>
        </w:pict>
      </w:r>
    </w:p>
    <w:p w14:paraId="2382DDD0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Cierre del apartado</w:t>
      </w:r>
    </w:p>
    <w:p w14:paraId="6E843A2B" w14:textId="3E3BF405" w:rsidR="00C84885" w:rsidRPr="00C84885" w:rsidRDefault="00C84885" w:rsidP="00C84885">
      <w:r w:rsidRPr="00C84885">
        <w:lastRenderedPageBreak/>
        <w:t xml:space="preserve">Con estas reglas, </w:t>
      </w:r>
      <w:r w:rsidR="005307A7" w:rsidRPr="005307A7">
        <w:rPr>
          <w:color w:val="1B25E3"/>
        </w:rPr>
        <w:t>[Nombre de la Empresa]</w:t>
      </w:r>
      <w:r w:rsidRPr="00C84885">
        <w:t xml:space="preserve"> asegura que el RIT sea aplicable en toda la organización, permitiendo adaptaciones operativas por centro, área y puesto, sin afectar los principios rectores de trato digno, seguridad, respeto, igualdad sustantiva y capacitación continua.</w:t>
      </w:r>
    </w:p>
    <w:p w14:paraId="61B87A02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4BD26EFE">
          <v:rect id="_x0000_i1090" style="width:0;height:1.5pt" o:hralign="center" o:hrstd="t" o:hr="t" fillcolor="#a0a0a0" stroked="f"/>
        </w:pict>
      </w:r>
    </w:p>
    <w:p w14:paraId="79B2A5FB" w14:textId="77777777" w:rsidR="00375893" w:rsidRDefault="00375893" w:rsidP="00C84885">
      <w:pPr>
        <w:rPr>
          <w:b/>
          <w:bCs/>
        </w:rPr>
      </w:pPr>
    </w:p>
    <w:p w14:paraId="091E1D88" w14:textId="77777777" w:rsidR="00375893" w:rsidRDefault="00375893" w:rsidP="00C84885">
      <w:pPr>
        <w:rPr>
          <w:b/>
          <w:bCs/>
        </w:rPr>
      </w:pPr>
    </w:p>
    <w:p w14:paraId="63E5B38B" w14:textId="77777777" w:rsidR="00375893" w:rsidRDefault="00375893" w:rsidP="00C84885">
      <w:pPr>
        <w:rPr>
          <w:b/>
          <w:bCs/>
        </w:rPr>
      </w:pPr>
    </w:p>
    <w:p w14:paraId="08F5070C" w14:textId="77777777" w:rsidR="00375893" w:rsidRDefault="00375893" w:rsidP="00C84885">
      <w:pPr>
        <w:rPr>
          <w:b/>
          <w:bCs/>
        </w:rPr>
      </w:pPr>
    </w:p>
    <w:p w14:paraId="3BC1DD78" w14:textId="77777777" w:rsidR="00375893" w:rsidRDefault="00375893" w:rsidP="00C84885">
      <w:pPr>
        <w:rPr>
          <w:b/>
          <w:bCs/>
        </w:rPr>
      </w:pPr>
    </w:p>
    <w:p w14:paraId="77205C10" w14:textId="77777777" w:rsidR="00375893" w:rsidRDefault="00375893" w:rsidP="00C84885">
      <w:pPr>
        <w:rPr>
          <w:b/>
          <w:bCs/>
        </w:rPr>
      </w:pPr>
    </w:p>
    <w:p w14:paraId="476E8899" w14:textId="77777777" w:rsidR="00375893" w:rsidRDefault="00375893" w:rsidP="00C84885">
      <w:pPr>
        <w:rPr>
          <w:b/>
          <w:bCs/>
        </w:rPr>
      </w:pPr>
    </w:p>
    <w:p w14:paraId="7077E127" w14:textId="77777777" w:rsidR="00375893" w:rsidRDefault="00375893" w:rsidP="00C84885">
      <w:pPr>
        <w:rPr>
          <w:b/>
          <w:bCs/>
        </w:rPr>
      </w:pPr>
    </w:p>
    <w:p w14:paraId="67E1D60E" w14:textId="77777777" w:rsidR="00375893" w:rsidRDefault="00375893" w:rsidP="00C84885">
      <w:pPr>
        <w:rPr>
          <w:b/>
          <w:bCs/>
        </w:rPr>
      </w:pPr>
    </w:p>
    <w:p w14:paraId="1F20CB85" w14:textId="77777777" w:rsidR="00375893" w:rsidRDefault="00375893" w:rsidP="00C84885">
      <w:pPr>
        <w:rPr>
          <w:b/>
          <w:bCs/>
        </w:rPr>
      </w:pPr>
    </w:p>
    <w:p w14:paraId="6A957163" w14:textId="77777777" w:rsidR="00375893" w:rsidRDefault="00375893" w:rsidP="00C84885">
      <w:pPr>
        <w:rPr>
          <w:b/>
          <w:bCs/>
        </w:rPr>
      </w:pPr>
    </w:p>
    <w:p w14:paraId="68B3DA6C" w14:textId="77777777" w:rsidR="00375893" w:rsidRDefault="00375893" w:rsidP="00C84885">
      <w:pPr>
        <w:rPr>
          <w:b/>
          <w:bCs/>
        </w:rPr>
      </w:pPr>
    </w:p>
    <w:p w14:paraId="67A70A3D" w14:textId="77777777" w:rsidR="00375893" w:rsidRDefault="00375893" w:rsidP="00C84885">
      <w:pPr>
        <w:rPr>
          <w:b/>
          <w:bCs/>
        </w:rPr>
      </w:pPr>
    </w:p>
    <w:p w14:paraId="63159157" w14:textId="77777777" w:rsidR="00375893" w:rsidRDefault="00375893" w:rsidP="00C84885">
      <w:pPr>
        <w:rPr>
          <w:b/>
          <w:bCs/>
        </w:rPr>
      </w:pPr>
    </w:p>
    <w:p w14:paraId="32F6AE4B" w14:textId="77777777" w:rsidR="00375893" w:rsidRDefault="00375893" w:rsidP="00C84885">
      <w:pPr>
        <w:rPr>
          <w:b/>
          <w:bCs/>
        </w:rPr>
      </w:pPr>
    </w:p>
    <w:p w14:paraId="788D6B9D" w14:textId="77777777" w:rsidR="00375893" w:rsidRDefault="00375893" w:rsidP="00C84885">
      <w:pPr>
        <w:rPr>
          <w:b/>
          <w:bCs/>
        </w:rPr>
      </w:pPr>
    </w:p>
    <w:p w14:paraId="43EC2C42" w14:textId="77777777" w:rsidR="00375893" w:rsidRDefault="00375893" w:rsidP="00C84885">
      <w:pPr>
        <w:rPr>
          <w:b/>
          <w:bCs/>
        </w:rPr>
      </w:pPr>
    </w:p>
    <w:p w14:paraId="55988D6B" w14:textId="77777777" w:rsidR="00375893" w:rsidRDefault="00375893" w:rsidP="00C84885">
      <w:pPr>
        <w:rPr>
          <w:b/>
          <w:bCs/>
        </w:rPr>
      </w:pPr>
    </w:p>
    <w:p w14:paraId="47B2B409" w14:textId="77777777" w:rsidR="00375893" w:rsidRDefault="00375893" w:rsidP="00C84885">
      <w:pPr>
        <w:rPr>
          <w:b/>
          <w:bCs/>
        </w:rPr>
      </w:pPr>
    </w:p>
    <w:p w14:paraId="135D638F" w14:textId="77777777" w:rsidR="00375893" w:rsidRDefault="00375893" w:rsidP="00C84885">
      <w:pPr>
        <w:rPr>
          <w:b/>
          <w:bCs/>
        </w:rPr>
      </w:pPr>
    </w:p>
    <w:p w14:paraId="0CAD29EF" w14:textId="77777777" w:rsidR="00375893" w:rsidRDefault="00375893" w:rsidP="00C84885">
      <w:pPr>
        <w:rPr>
          <w:b/>
          <w:bCs/>
        </w:rPr>
      </w:pPr>
    </w:p>
    <w:p w14:paraId="130E9AB1" w14:textId="77777777" w:rsidR="00375893" w:rsidRDefault="00375893" w:rsidP="00C84885">
      <w:pPr>
        <w:rPr>
          <w:b/>
          <w:bCs/>
        </w:rPr>
      </w:pPr>
    </w:p>
    <w:p w14:paraId="6E48ABA1" w14:textId="77777777" w:rsidR="00375893" w:rsidRDefault="00375893" w:rsidP="00C84885">
      <w:pPr>
        <w:rPr>
          <w:b/>
          <w:bCs/>
        </w:rPr>
      </w:pPr>
    </w:p>
    <w:p w14:paraId="4802910D" w14:textId="77777777" w:rsidR="00375893" w:rsidRDefault="00375893" w:rsidP="00C84885">
      <w:pPr>
        <w:rPr>
          <w:b/>
          <w:bCs/>
        </w:rPr>
      </w:pPr>
    </w:p>
    <w:p w14:paraId="40B5D128" w14:textId="77777777" w:rsidR="00375893" w:rsidRDefault="00375893" w:rsidP="00C84885">
      <w:pPr>
        <w:rPr>
          <w:b/>
          <w:bCs/>
        </w:rPr>
      </w:pPr>
    </w:p>
    <w:p w14:paraId="350EEAD3" w14:textId="77777777" w:rsidR="00375893" w:rsidRDefault="00375893" w:rsidP="00C84885">
      <w:pPr>
        <w:rPr>
          <w:b/>
          <w:bCs/>
        </w:rPr>
      </w:pPr>
    </w:p>
    <w:p w14:paraId="27802C66" w14:textId="1A25BEA1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lastRenderedPageBreak/>
        <w:t>2.2. Jerarquía normativa interna (RIT, políticas, instructivos, comunicados)</w:t>
      </w:r>
    </w:p>
    <w:p w14:paraId="7B340C4F" w14:textId="1F007358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, para evitar confusiones, contradicciones y criterios distintos entre áreas, definimos una </w:t>
      </w:r>
      <w:r w:rsidRPr="00C84885">
        <w:rPr>
          <w:b/>
          <w:bCs/>
        </w:rPr>
        <w:t>jerarquía normativa interna</w:t>
      </w:r>
      <w:r w:rsidRPr="00C84885">
        <w:t>. Esta jerarquía indica qué instrumento debe aplicarse cuando existan diferencias entre documentos internos, y establece cómo deben emitirse, aprobarse y comunicarse las reglas internas para que sean válidas.</w:t>
      </w:r>
    </w:p>
    <w:p w14:paraId="16C928F0" w14:textId="77777777" w:rsidR="00C84885" w:rsidRPr="00C84885" w:rsidRDefault="00C84885" w:rsidP="00C84885">
      <w:r w:rsidRPr="00C84885">
        <w:t xml:space="preserve">El objetivo es que todo el personal tenga </w:t>
      </w:r>
      <w:r w:rsidRPr="00C84885">
        <w:rPr>
          <w:b/>
          <w:bCs/>
        </w:rPr>
        <w:t>certeza</w:t>
      </w:r>
      <w:r w:rsidRPr="00C84885">
        <w:t xml:space="preserve"> sobre qué regla aplica en cada situación, y que la supervisión pueda actuar con consistencia.</w:t>
      </w:r>
    </w:p>
    <w:p w14:paraId="3E344AF1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62F8D865">
          <v:rect id="_x0000_i1091" style="width:0;height:1.5pt" o:hralign="center" o:hrstd="t" o:hr="t" fillcolor="#a0a0a0" stroked="f"/>
        </w:pict>
      </w:r>
    </w:p>
    <w:p w14:paraId="772BCB86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2.2.1 Principio general: prevalencia de la norma superior</w:t>
      </w:r>
    </w:p>
    <w:p w14:paraId="662BDAEC" w14:textId="483E7DA2" w:rsidR="00C84885" w:rsidRPr="00C84885" w:rsidRDefault="00C84885" w:rsidP="00C84885">
      <w:r w:rsidRPr="00C84885">
        <w:t xml:space="preserve">En </w:t>
      </w:r>
      <w:r w:rsidR="005307A7" w:rsidRPr="005307A7">
        <w:rPr>
          <w:color w:val="1B25E3"/>
        </w:rPr>
        <w:t>[Nombre de la Empresa]</w:t>
      </w:r>
      <w:r w:rsidRPr="00C84885">
        <w:t xml:space="preserve"> se aplica el siguiente principio:</w:t>
      </w:r>
    </w:p>
    <w:p w14:paraId="3B7A8AB1" w14:textId="77777777" w:rsidR="00C84885" w:rsidRPr="00C84885" w:rsidRDefault="00C84885">
      <w:pPr>
        <w:numPr>
          <w:ilvl w:val="0"/>
          <w:numId w:val="80"/>
        </w:numPr>
      </w:pPr>
      <w:r w:rsidRPr="00C84885">
        <w:rPr>
          <w:b/>
          <w:bCs/>
        </w:rPr>
        <w:t>Las disposiciones legales aplicables prevalecen sobre cualquier norma interna.</w:t>
      </w:r>
    </w:p>
    <w:p w14:paraId="672784E9" w14:textId="77777777" w:rsidR="00C84885" w:rsidRPr="00C84885" w:rsidRDefault="00C84885">
      <w:pPr>
        <w:numPr>
          <w:ilvl w:val="0"/>
          <w:numId w:val="80"/>
        </w:numPr>
      </w:pPr>
      <w:r w:rsidRPr="00C84885">
        <w:rPr>
          <w:b/>
          <w:bCs/>
        </w:rPr>
        <w:t>Este RIT prevalece sobre políticas, instructivos y comunicados internos.</w:t>
      </w:r>
    </w:p>
    <w:p w14:paraId="7222CBF6" w14:textId="77777777" w:rsidR="00C84885" w:rsidRPr="00C84885" w:rsidRDefault="00C84885">
      <w:pPr>
        <w:numPr>
          <w:ilvl w:val="0"/>
          <w:numId w:val="80"/>
        </w:numPr>
      </w:pPr>
      <w:r w:rsidRPr="00C84885">
        <w:t>Las políticas e instructivos sólo son obligatorios si:</w:t>
      </w:r>
    </w:p>
    <w:p w14:paraId="3BF79D18" w14:textId="77777777" w:rsidR="00C84885" w:rsidRPr="00C84885" w:rsidRDefault="00C84885">
      <w:pPr>
        <w:numPr>
          <w:ilvl w:val="1"/>
          <w:numId w:val="80"/>
        </w:numPr>
      </w:pPr>
      <w:r w:rsidRPr="00C84885">
        <w:t>No contradicen este RIT ni disposiciones legales.</w:t>
      </w:r>
    </w:p>
    <w:p w14:paraId="25527DF5" w14:textId="77777777" w:rsidR="00C84885" w:rsidRPr="00C84885" w:rsidRDefault="00C84885">
      <w:pPr>
        <w:numPr>
          <w:ilvl w:val="1"/>
          <w:numId w:val="80"/>
        </w:numPr>
      </w:pPr>
      <w:r w:rsidRPr="00C84885">
        <w:t>Están autorizados y comunicados conforme a este capítulo.</w:t>
      </w:r>
    </w:p>
    <w:p w14:paraId="68B6EA7B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F927786">
          <v:rect id="_x0000_i1092" style="width:0;height:1.5pt" o:hralign="center" o:hrstd="t" o:hr="t" fillcolor="#a0a0a0" stroked="f"/>
        </w:pict>
      </w:r>
    </w:p>
    <w:p w14:paraId="4C4E5FA7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2.2.2 Orden de jerarquía normativa interna</w:t>
      </w:r>
    </w:p>
    <w:p w14:paraId="75B863E1" w14:textId="1827A3B3" w:rsidR="00C84885" w:rsidRPr="00C84885" w:rsidRDefault="00C84885" w:rsidP="00C84885">
      <w:r w:rsidRPr="00C84885">
        <w:t xml:space="preserve">Para fines operativos, </w:t>
      </w:r>
      <w:r w:rsidR="005307A7" w:rsidRPr="005307A7">
        <w:rPr>
          <w:color w:val="1B25E3"/>
        </w:rPr>
        <w:t>[Nombre de la Empresa]</w:t>
      </w:r>
      <w:r w:rsidRPr="00C84885">
        <w:t xml:space="preserve"> establece el siguiente orden de jerarquía (de mayor a menor):</w:t>
      </w:r>
    </w:p>
    <w:p w14:paraId="3DDCA341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Nivel 1. Disposiciones legales y normativas aplicables</w:t>
      </w:r>
    </w:p>
    <w:p w14:paraId="546FB979" w14:textId="77777777" w:rsidR="00C84885" w:rsidRPr="00C84885" w:rsidRDefault="00C84885" w:rsidP="00C84885">
      <w:pPr>
        <w:rPr>
          <w:lang w:val="en-US"/>
        </w:rPr>
      </w:pPr>
      <w:proofErr w:type="spellStart"/>
      <w:r w:rsidRPr="00C84885">
        <w:rPr>
          <w:lang w:val="en-US"/>
        </w:rPr>
        <w:t>Incluye</w:t>
      </w:r>
      <w:proofErr w:type="spellEnd"/>
      <w:r w:rsidRPr="00C84885">
        <w:rPr>
          <w:lang w:val="en-US"/>
        </w:rPr>
        <w:t xml:space="preserve">, entre </w:t>
      </w:r>
      <w:proofErr w:type="spellStart"/>
      <w:r w:rsidRPr="00C84885">
        <w:rPr>
          <w:lang w:val="en-US"/>
        </w:rPr>
        <w:t>otras</w:t>
      </w:r>
      <w:proofErr w:type="spellEnd"/>
      <w:r w:rsidRPr="00C84885">
        <w:rPr>
          <w:lang w:val="en-US"/>
        </w:rPr>
        <w:t>:</w:t>
      </w:r>
    </w:p>
    <w:p w14:paraId="5D2B2E06" w14:textId="77777777" w:rsidR="00C84885" w:rsidRPr="00C84885" w:rsidRDefault="00C84885">
      <w:pPr>
        <w:numPr>
          <w:ilvl w:val="0"/>
          <w:numId w:val="81"/>
        </w:numPr>
      </w:pPr>
      <w:r w:rsidRPr="00C84885">
        <w:t>Ley Federal del Trabajo y disposiciones complementarias aplicables.</w:t>
      </w:r>
    </w:p>
    <w:p w14:paraId="5C917891" w14:textId="77777777" w:rsidR="00C84885" w:rsidRPr="00C84885" w:rsidRDefault="00C84885">
      <w:pPr>
        <w:numPr>
          <w:ilvl w:val="0"/>
          <w:numId w:val="81"/>
        </w:numPr>
      </w:pPr>
      <w:r w:rsidRPr="00C84885">
        <w:t>Disposiciones derivadas del decreto asociado a “Ley Silla” y demás obligaciones legales aplicables al centro de trabajo.</w:t>
      </w:r>
    </w:p>
    <w:p w14:paraId="53CB2B17" w14:textId="77777777" w:rsidR="00C84885" w:rsidRPr="00C84885" w:rsidRDefault="00C84885">
      <w:pPr>
        <w:numPr>
          <w:ilvl w:val="0"/>
          <w:numId w:val="81"/>
        </w:numPr>
      </w:pPr>
      <w:r w:rsidRPr="00C84885">
        <w:t>Normas oficiales aplicables cuando corresponda (seguridad y salud, etc.), si el giro lo requiere.</w:t>
      </w:r>
    </w:p>
    <w:p w14:paraId="3440F815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Nivel 2. Reglamento Interior de Trabajo (RIT)</w:t>
      </w:r>
    </w:p>
    <w:p w14:paraId="3B7A1898" w14:textId="77777777" w:rsidR="00C84885" w:rsidRPr="00C84885" w:rsidRDefault="00C84885">
      <w:pPr>
        <w:numPr>
          <w:ilvl w:val="0"/>
          <w:numId w:val="82"/>
        </w:numPr>
      </w:pPr>
      <w:r w:rsidRPr="00C84885">
        <w:t>Es la norma interna principal de organización, disciplina, convivencia, seguridad, capacitación y condiciones generales.</w:t>
      </w:r>
    </w:p>
    <w:p w14:paraId="560E4653" w14:textId="77777777" w:rsidR="00C84885" w:rsidRPr="00C84885" w:rsidRDefault="00C84885">
      <w:pPr>
        <w:numPr>
          <w:ilvl w:val="0"/>
          <w:numId w:val="82"/>
        </w:numPr>
      </w:pPr>
      <w:r w:rsidRPr="00C84885">
        <w:t>Establece reglas obligatorias para la relación laboral dentro del centro de trabajo.</w:t>
      </w:r>
    </w:p>
    <w:p w14:paraId="7CACC673" w14:textId="77777777" w:rsidR="00C84885" w:rsidRPr="00C84885" w:rsidRDefault="00C84885">
      <w:pPr>
        <w:numPr>
          <w:ilvl w:val="0"/>
          <w:numId w:val="82"/>
        </w:numPr>
      </w:pPr>
      <w:r w:rsidRPr="00C84885">
        <w:t>Define procedimientos internos base: permisos, disciplina, quejas, reportes y medidas correctivas.</w:t>
      </w:r>
    </w:p>
    <w:p w14:paraId="0B4623FD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lastRenderedPageBreak/>
        <w:t>Nivel 3. Políticas internas corporativas</w:t>
      </w:r>
    </w:p>
    <w:p w14:paraId="1CDF5E47" w14:textId="77777777" w:rsidR="00C84885" w:rsidRPr="00C84885" w:rsidRDefault="00C84885" w:rsidP="00C84885">
      <w:r w:rsidRPr="00C84885">
        <w:t>Son lineamientos institucionales de aplicación transversal (cuando existan), por ejemplo:</w:t>
      </w:r>
    </w:p>
    <w:p w14:paraId="40309A91" w14:textId="77777777" w:rsidR="00C84885" w:rsidRPr="00C84885" w:rsidRDefault="00C84885">
      <w:pPr>
        <w:numPr>
          <w:ilvl w:val="0"/>
          <w:numId w:val="83"/>
        </w:numPr>
      </w:pPr>
      <w:r w:rsidRPr="00C84885">
        <w:t>Política de prevención de violencias laborales y de atención de quejas.</w:t>
      </w:r>
    </w:p>
    <w:p w14:paraId="23A67F2D" w14:textId="77777777" w:rsidR="00C84885" w:rsidRPr="00C84885" w:rsidRDefault="00C84885">
      <w:pPr>
        <w:numPr>
          <w:ilvl w:val="0"/>
          <w:numId w:val="83"/>
        </w:numPr>
      </w:pPr>
      <w:r w:rsidRPr="00C84885">
        <w:t>Política de igualdad sustantiva y no discriminación.</w:t>
      </w:r>
    </w:p>
    <w:p w14:paraId="4569944D" w14:textId="77777777" w:rsidR="00C84885" w:rsidRPr="00C84885" w:rsidRDefault="00C84885">
      <w:pPr>
        <w:numPr>
          <w:ilvl w:val="0"/>
          <w:numId w:val="83"/>
        </w:numPr>
      </w:pPr>
      <w:r w:rsidRPr="00C84885">
        <w:t>Política de seguridad y salud en el trabajo.</w:t>
      </w:r>
    </w:p>
    <w:p w14:paraId="7E6B153A" w14:textId="77777777" w:rsidR="00C84885" w:rsidRPr="00C84885" w:rsidRDefault="00C84885">
      <w:pPr>
        <w:numPr>
          <w:ilvl w:val="0"/>
          <w:numId w:val="83"/>
        </w:numPr>
      </w:pPr>
      <w:r w:rsidRPr="00C84885">
        <w:t>Política de uso de recursos, confidencialidad, información y activos.</w:t>
      </w:r>
    </w:p>
    <w:p w14:paraId="6D1A484E" w14:textId="77777777" w:rsidR="00C84885" w:rsidRPr="00C84885" w:rsidRDefault="00C84885">
      <w:pPr>
        <w:numPr>
          <w:ilvl w:val="0"/>
          <w:numId w:val="83"/>
        </w:numPr>
      </w:pPr>
      <w:r w:rsidRPr="00C84885">
        <w:t>Política de capacitación y formación.</w:t>
      </w:r>
    </w:p>
    <w:p w14:paraId="2454CA74" w14:textId="77777777" w:rsidR="00C84885" w:rsidRPr="00C84885" w:rsidRDefault="00C84885" w:rsidP="00C84885">
      <w:r w:rsidRPr="00C84885">
        <w:rPr>
          <w:b/>
          <w:bCs/>
        </w:rPr>
        <w:t>Condición:</w:t>
      </w:r>
      <w:r w:rsidRPr="00C84885">
        <w:t xml:space="preserve"> deben ser coherentes con el RIT y estar formalmente aprobadas.</w:t>
      </w:r>
    </w:p>
    <w:p w14:paraId="63E79031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Nivel 4. Procedimientos, manuales e instructivos operativos</w:t>
      </w:r>
    </w:p>
    <w:p w14:paraId="45938FA7" w14:textId="77777777" w:rsidR="00C84885" w:rsidRPr="00C84885" w:rsidRDefault="00C84885" w:rsidP="00C84885">
      <w:pPr>
        <w:rPr>
          <w:lang w:val="en-US"/>
        </w:rPr>
      </w:pPr>
      <w:r w:rsidRPr="00C84885">
        <w:t xml:space="preserve">Documentos que aterrizan el “cómo se hace” por proceso, área o puesto. </w:t>
      </w:r>
      <w:r w:rsidRPr="00C84885">
        <w:rPr>
          <w:lang w:val="en-US"/>
        </w:rPr>
        <w:t>Ejemplos:</w:t>
      </w:r>
    </w:p>
    <w:p w14:paraId="48FACA11" w14:textId="77777777" w:rsidR="00C84885" w:rsidRPr="00C84885" w:rsidRDefault="00C84885">
      <w:pPr>
        <w:numPr>
          <w:ilvl w:val="0"/>
          <w:numId w:val="84"/>
        </w:numPr>
      </w:pPr>
      <w:r w:rsidRPr="00C84885">
        <w:t>Instructivo de apertura/cierre (si aplica).</w:t>
      </w:r>
    </w:p>
    <w:p w14:paraId="5826C431" w14:textId="77777777" w:rsidR="00C84885" w:rsidRPr="00C84885" w:rsidRDefault="00C84885">
      <w:pPr>
        <w:numPr>
          <w:ilvl w:val="0"/>
          <w:numId w:val="84"/>
        </w:numPr>
      </w:pPr>
      <w:r w:rsidRPr="00C84885">
        <w:t>Procedimiento de caja y cortes (si aplica).</w:t>
      </w:r>
    </w:p>
    <w:p w14:paraId="624179B8" w14:textId="77777777" w:rsidR="00C84885" w:rsidRPr="00C84885" w:rsidRDefault="00C84885">
      <w:pPr>
        <w:numPr>
          <w:ilvl w:val="0"/>
          <w:numId w:val="84"/>
        </w:numPr>
      </w:pPr>
      <w:r w:rsidRPr="00C84885">
        <w:t>Procedimiento de limpieza por estación (si aplica).</w:t>
      </w:r>
    </w:p>
    <w:p w14:paraId="04E77398" w14:textId="77777777" w:rsidR="00C84885" w:rsidRPr="00C84885" w:rsidRDefault="00C84885">
      <w:pPr>
        <w:numPr>
          <w:ilvl w:val="0"/>
          <w:numId w:val="84"/>
        </w:numPr>
      </w:pPr>
      <w:r w:rsidRPr="00C84885">
        <w:t>Procedimiento de operación técnica (si aplica).</w:t>
      </w:r>
    </w:p>
    <w:p w14:paraId="3E4A4956" w14:textId="77777777" w:rsidR="00C84885" w:rsidRPr="00C84885" w:rsidRDefault="00C84885">
      <w:pPr>
        <w:numPr>
          <w:ilvl w:val="0"/>
          <w:numId w:val="84"/>
        </w:numPr>
      </w:pPr>
      <w:r w:rsidRPr="00C84885">
        <w:t>Instructivo de uso de equipo, herramientas, software o sistemas.</w:t>
      </w:r>
    </w:p>
    <w:p w14:paraId="42EC4E25" w14:textId="77777777" w:rsidR="00C84885" w:rsidRPr="00C84885" w:rsidRDefault="00C84885" w:rsidP="00C84885">
      <w:r w:rsidRPr="00C84885">
        <w:rPr>
          <w:b/>
          <w:bCs/>
        </w:rPr>
        <w:t>Condición:</w:t>
      </w:r>
      <w:r w:rsidRPr="00C84885">
        <w:t xml:space="preserve"> no pueden modificar derechos, sanciones o condiciones generales ya definidas por el RIT; sólo detallan la ejecución.</w:t>
      </w:r>
    </w:p>
    <w:p w14:paraId="7E7EBC7A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Nivel 5. Comunicados, avisos y memorandos internos</w:t>
      </w:r>
    </w:p>
    <w:p w14:paraId="5F1188C2" w14:textId="77777777" w:rsidR="00C84885" w:rsidRPr="00C84885" w:rsidRDefault="00C84885" w:rsidP="00C84885">
      <w:r w:rsidRPr="00C84885">
        <w:t>Son instrucciones operativas de corto alcance, orientadas a:</w:t>
      </w:r>
    </w:p>
    <w:p w14:paraId="3EB85ECE" w14:textId="77777777" w:rsidR="00C84885" w:rsidRPr="00C84885" w:rsidRDefault="00C84885">
      <w:pPr>
        <w:numPr>
          <w:ilvl w:val="0"/>
          <w:numId w:val="85"/>
        </w:numPr>
      </w:pPr>
      <w:r w:rsidRPr="00C84885">
        <w:t>Informar cambios temporales de horario, logística o cobertura.</w:t>
      </w:r>
    </w:p>
    <w:p w14:paraId="4219E6FE" w14:textId="77777777" w:rsidR="00C84885" w:rsidRPr="00C84885" w:rsidRDefault="00C84885">
      <w:pPr>
        <w:numPr>
          <w:ilvl w:val="0"/>
          <w:numId w:val="85"/>
        </w:numPr>
      </w:pPr>
      <w:r w:rsidRPr="00C84885">
        <w:t>Reforzar reglas vigentes (por ejemplo, seguridad o convivencia).</w:t>
      </w:r>
    </w:p>
    <w:p w14:paraId="76BF7629" w14:textId="77777777" w:rsidR="00C84885" w:rsidRPr="00C84885" w:rsidRDefault="00C84885">
      <w:pPr>
        <w:numPr>
          <w:ilvl w:val="0"/>
          <w:numId w:val="85"/>
        </w:numPr>
      </w:pPr>
      <w:r w:rsidRPr="00C84885">
        <w:t>Alertas operativas y avisos preventivos.</w:t>
      </w:r>
    </w:p>
    <w:p w14:paraId="2A250592" w14:textId="77777777" w:rsidR="00C84885" w:rsidRPr="00C84885" w:rsidRDefault="00C84885" w:rsidP="00C84885">
      <w:r w:rsidRPr="00C84885">
        <w:rPr>
          <w:b/>
          <w:bCs/>
        </w:rPr>
        <w:t>Condición:</w:t>
      </w:r>
      <w:r w:rsidRPr="00C84885">
        <w:t xml:space="preserve"> un comunicado no puede crear sanciones nuevas ni restringir derechos; sólo puede aclarar, reforzar o establecer medidas temporales justificadas y compatibles con el RIT.</w:t>
      </w:r>
    </w:p>
    <w:p w14:paraId="6953837C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310051E8">
          <v:rect id="_x0000_i1093" style="width:0;height:1.5pt" o:hralign="center" o:hrstd="t" o:hr="t" fillcolor="#a0a0a0" stroked="f"/>
        </w:pict>
      </w:r>
    </w:p>
    <w:p w14:paraId="43E816E5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2.2.3 Reglas de validez de los instrumentos internos</w:t>
      </w:r>
    </w:p>
    <w:p w14:paraId="39C329C8" w14:textId="3122E984" w:rsidR="00C84885" w:rsidRPr="00C84885" w:rsidRDefault="00C84885" w:rsidP="00C84885">
      <w:r w:rsidRPr="00C84885">
        <w:t xml:space="preserve">En </w:t>
      </w:r>
      <w:r w:rsidR="005307A7" w:rsidRPr="005307A7">
        <w:rPr>
          <w:color w:val="1B25E3"/>
        </w:rPr>
        <w:t>[Nombre de la Empresa]</w:t>
      </w:r>
      <w:r w:rsidRPr="00C84885">
        <w:t>, para que una política, instructivo o comunicado sea obligatorio, debe cumplir con:</w:t>
      </w:r>
    </w:p>
    <w:p w14:paraId="0F26A84A" w14:textId="77777777" w:rsidR="00C84885" w:rsidRPr="00C84885" w:rsidRDefault="00C84885">
      <w:pPr>
        <w:numPr>
          <w:ilvl w:val="0"/>
          <w:numId w:val="86"/>
        </w:numPr>
        <w:rPr>
          <w:lang w:val="en-US"/>
        </w:rPr>
      </w:pPr>
      <w:proofErr w:type="spellStart"/>
      <w:r w:rsidRPr="00C84885">
        <w:rPr>
          <w:b/>
          <w:bCs/>
          <w:lang w:val="en-US"/>
        </w:rPr>
        <w:t>Emisión</w:t>
      </w:r>
      <w:proofErr w:type="spellEnd"/>
      <w:r w:rsidRPr="00C84885">
        <w:rPr>
          <w:b/>
          <w:bCs/>
          <w:lang w:val="en-US"/>
        </w:rPr>
        <w:t xml:space="preserve"> </w:t>
      </w:r>
      <w:proofErr w:type="spellStart"/>
      <w:r w:rsidRPr="00C84885">
        <w:rPr>
          <w:b/>
          <w:bCs/>
          <w:lang w:val="en-US"/>
        </w:rPr>
        <w:t>por</w:t>
      </w:r>
      <w:proofErr w:type="spellEnd"/>
      <w:r w:rsidRPr="00C84885">
        <w:rPr>
          <w:b/>
          <w:bCs/>
          <w:lang w:val="en-US"/>
        </w:rPr>
        <w:t xml:space="preserve"> </w:t>
      </w:r>
      <w:proofErr w:type="spellStart"/>
      <w:r w:rsidRPr="00C84885">
        <w:rPr>
          <w:b/>
          <w:bCs/>
          <w:lang w:val="en-US"/>
        </w:rPr>
        <w:t>autoridad</w:t>
      </w:r>
      <w:proofErr w:type="spellEnd"/>
      <w:r w:rsidRPr="00C84885">
        <w:rPr>
          <w:b/>
          <w:bCs/>
          <w:lang w:val="en-US"/>
        </w:rPr>
        <w:t xml:space="preserve"> interna </w:t>
      </w:r>
      <w:proofErr w:type="spellStart"/>
      <w:r w:rsidRPr="00C84885">
        <w:rPr>
          <w:b/>
          <w:bCs/>
          <w:lang w:val="en-US"/>
        </w:rPr>
        <w:t>competente</w:t>
      </w:r>
      <w:proofErr w:type="spellEnd"/>
    </w:p>
    <w:p w14:paraId="5912CF0F" w14:textId="77777777" w:rsidR="00C84885" w:rsidRPr="00C84885" w:rsidRDefault="00C84885">
      <w:pPr>
        <w:numPr>
          <w:ilvl w:val="1"/>
          <w:numId w:val="86"/>
        </w:numPr>
      </w:pPr>
      <w:r w:rsidRPr="00C84885">
        <w:t>Dirección / Administración / Recursos Humanos / Responsable designado.</w:t>
      </w:r>
    </w:p>
    <w:p w14:paraId="419E6AC9" w14:textId="77777777" w:rsidR="00C84885" w:rsidRPr="00C84885" w:rsidRDefault="00C84885">
      <w:pPr>
        <w:numPr>
          <w:ilvl w:val="0"/>
          <w:numId w:val="86"/>
        </w:numPr>
        <w:rPr>
          <w:lang w:val="en-US"/>
        </w:rPr>
      </w:pPr>
      <w:proofErr w:type="spellStart"/>
      <w:r w:rsidRPr="00C84885">
        <w:rPr>
          <w:b/>
          <w:bCs/>
          <w:lang w:val="en-US"/>
        </w:rPr>
        <w:lastRenderedPageBreak/>
        <w:t>Aprobación</w:t>
      </w:r>
      <w:proofErr w:type="spellEnd"/>
      <w:r w:rsidRPr="00C84885">
        <w:rPr>
          <w:b/>
          <w:bCs/>
          <w:lang w:val="en-US"/>
        </w:rPr>
        <w:t xml:space="preserve"> interna</w:t>
      </w:r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cuando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corresponda</w:t>
      </w:r>
      <w:proofErr w:type="spellEnd"/>
    </w:p>
    <w:p w14:paraId="75736FEB" w14:textId="77777777" w:rsidR="00C84885" w:rsidRPr="00C84885" w:rsidRDefault="00C84885">
      <w:pPr>
        <w:numPr>
          <w:ilvl w:val="1"/>
          <w:numId w:val="86"/>
        </w:numPr>
      </w:pPr>
      <w:r w:rsidRPr="00C84885">
        <w:t>Según el tipo de documento (ver 2.2.4).</w:t>
      </w:r>
    </w:p>
    <w:p w14:paraId="68996E79" w14:textId="77777777" w:rsidR="00C84885" w:rsidRPr="00C84885" w:rsidRDefault="00C84885">
      <w:pPr>
        <w:numPr>
          <w:ilvl w:val="0"/>
          <w:numId w:val="86"/>
        </w:numPr>
        <w:rPr>
          <w:lang w:val="en-US"/>
        </w:rPr>
      </w:pPr>
      <w:proofErr w:type="spellStart"/>
      <w:r w:rsidRPr="00C84885">
        <w:rPr>
          <w:b/>
          <w:bCs/>
          <w:lang w:val="en-US"/>
        </w:rPr>
        <w:t>Difusión</w:t>
      </w:r>
      <w:proofErr w:type="spellEnd"/>
      <w:r w:rsidRPr="00C84885">
        <w:rPr>
          <w:b/>
          <w:bCs/>
          <w:lang w:val="en-US"/>
        </w:rPr>
        <w:t xml:space="preserve"> formal</w:t>
      </w:r>
      <w:r w:rsidRPr="00C84885">
        <w:rPr>
          <w:lang w:val="en-US"/>
        </w:rPr>
        <w:t xml:space="preserve"> al personal </w:t>
      </w:r>
      <w:proofErr w:type="spellStart"/>
      <w:r w:rsidRPr="00C84885">
        <w:rPr>
          <w:lang w:val="en-US"/>
        </w:rPr>
        <w:t>afectado</w:t>
      </w:r>
      <w:proofErr w:type="spellEnd"/>
    </w:p>
    <w:p w14:paraId="61300B92" w14:textId="77777777" w:rsidR="00C84885" w:rsidRPr="00C84885" w:rsidRDefault="00C84885">
      <w:pPr>
        <w:numPr>
          <w:ilvl w:val="1"/>
          <w:numId w:val="86"/>
        </w:numPr>
      </w:pPr>
      <w:r w:rsidRPr="00C84885">
        <w:t>Entrega física o digital, con evidencia cuando aplique.</w:t>
      </w:r>
    </w:p>
    <w:p w14:paraId="0B38C44C" w14:textId="77777777" w:rsidR="00C84885" w:rsidRPr="00C84885" w:rsidRDefault="00C84885">
      <w:pPr>
        <w:numPr>
          <w:ilvl w:val="0"/>
          <w:numId w:val="86"/>
        </w:numPr>
        <w:rPr>
          <w:lang w:val="en-US"/>
        </w:rPr>
      </w:pPr>
      <w:proofErr w:type="spellStart"/>
      <w:r w:rsidRPr="00C84885">
        <w:rPr>
          <w:b/>
          <w:bCs/>
          <w:lang w:val="en-US"/>
        </w:rPr>
        <w:t>Claridad</w:t>
      </w:r>
      <w:proofErr w:type="spellEnd"/>
    </w:p>
    <w:p w14:paraId="1BCF4C70" w14:textId="77777777" w:rsidR="00C84885" w:rsidRPr="00C84885" w:rsidRDefault="00C84885">
      <w:pPr>
        <w:numPr>
          <w:ilvl w:val="1"/>
          <w:numId w:val="86"/>
        </w:numPr>
      </w:pPr>
      <w:r w:rsidRPr="00C84885">
        <w:t>Debe incluir objetivo, alcance, responsables, pasos o reglas concretas.</w:t>
      </w:r>
    </w:p>
    <w:p w14:paraId="7AB41A55" w14:textId="77777777" w:rsidR="00C84885" w:rsidRPr="00C84885" w:rsidRDefault="00C84885">
      <w:pPr>
        <w:numPr>
          <w:ilvl w:val="0"/>
          <w:numId w:val="86"/>
        </w:numPr>
        <w:rPr>
          <w:lang w:val="en-US"/>
        </w:rPr>
      </w:pPr>
      <w:proofErr w:type="spellStart"/>
      <w:r w:rsidRPr="00C84885">
        <w:rPr>
          <w:b/>
          <w:bCs/>
          <w:lang w:val="en-US"/>
        </w:rPr>
        <w:t>Compatibilidad</w:t>
      </w:r>
      <w:proofErr w:type="spellEnd"/>
    </w:p>
    <w:p w14:paraId="6A63312D" w14:textId="77777777" w:rsidR="00C84885" w:rsidRPr="00C84885" w:rsidRDefault="00C84885">
      <w:pPr>
        <w:numPr>
          <w:ilvl w:val="1"/>
          <w:numId w:val="86"/>
        </w:numPr>
      </w:pPr>
      <w:r w:rsidRPr="00C84885">
        <w:t>No contradecir la ley ni el RIT.</w:t>
      </w:r>
    </w:p>
    <w:p w14:paraId="7A6286C0" w14:textId="77777777" w:rsidR="00C84885" w:rsidRPr="00C84885" w:rsidRDefault="00C84885" w:rsidP="00C84885">
      <w:r w:rsidRPr="00C84885">
        <w:t xml:space="preserve">Si un documento no cumple estos requisitos, se considera </w:t>
      </w:r>
      <w:r w:rsidRPr="00C84885">
        <w:rPr>
          <w:b/>
          <w:bCs/>
        </w:rPr>
        <w:t>referencial</w:t>
      </w:r>
      <w:r w:rsidRPr="00C84885">
        <w:t xml:space="preserve"> y no puede utilizarse para imponer medidas disciplinarias.</w:t>
      </w:r>
    </w:p>
    <w:p w14:paraId="30D87A2C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452FF6E">
          <v:rect id="_x0000_i1094" style="width:0;height:1.5pt" o:hralign="center" o:hrstd="t" o:hr="t" fillcolor="#a0a0a0" stroked="f"/>
        </w:pict>
      </w:r>
    </w:p>
    <w:p w14:paraId="7BD3BEBA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2.2.4 Autoridades internas para emisión y aprobación</w:t>
      </w:r>
    </w:p>
    <w:p w14:paraId="0548D01F" w14:textId="7BEFD2BB" w:rsidR="00C84885" w:rsidRPr="00C84885" w:rsidRDefault="00C84885" w:rsidP="00C84885">
      <w:r w:rsidRPr="00C84885">
        <w:t xml:space="preserve">Para efectos de orden, </w:t>
      </w:r>
      <w:r w:rsidR="005307A7" w:rsidRPr="005307A7">
        <w:rPr>
          <w:color w:val="1B25E3"/>
        </w:rPr>
        <w:t>[Nombre de la Empresa]</w:t>
      </w:r>
      <w:r w:rsidRPr="00C84885">
        <w:t xml:space="preserve"> define:</w:t>
      </w:r>
    </w:p>
    <w:p w14:paraId="5564F420" w14:textId="77777777" w:rsidR="00C84885" w:rsidRPr="00C84885" w:rsidRDefault="00C84885" w:rsidP="00C84885">
      <w:pPr>
        <w:rPr>
          <w:b/>
          <w:bCs/>
          <w:lang w:val="en-US"/>
        </w:rPr>
      </w:pPr>
      <w:r w:rsidRPr="00C84885">
        <w:rPr>
          <w:b/>
          <w:bCs/>
          <w:lang w:val="en-US"/>
        </w:rPr>
        <w:t>A) RIT</w:t>
      </w:r>
    </w:p>
    <w:p w14:paraId="1CF658AD" w14:textId="77777777" w:rsidR="00C84885" w:rsidRPr="00C84885" w:rsidRDefault="00C84885">
      <w:pPr>
        <w:numPr>
          <w:ilvl w:val="0"/>
          <w:numId w:val="87"/>
        </w:numPr>
      </w:pPr>
      <w:r w:rsidRPr="00C84885">
        <w:t>Emisión y actualización: Dirección/Administración (y el proceso formal que la legislación requiera).</w:t>
      </w:r>
    </w:p>
    <w:p w14:paraId="31B4B1A6" w14:textId="77777777" w:rsidR="00C84885" w:rsidRPr="00C84885" w:rsidRDefault="00C84885">
      <w:pPr>
        <w:numPr>
          <w:ilvl w:val="0"/>
          <w:numId w:val="87"/>
        </w:numPr>
      </w:pPr>
      <w:r w:rsidRPr="00C84885">
        <w:t>Difusión y acuses: área responsable designada.</w:t>
      </w:r>
    </w:p>
    <w:p w14:paraId="7C100E1C" w14:textId="77777777" w:rsidR="00C84885" w:rsidRPr="00C84885" w:rsidRDefault="00C84885" w:rsidP="00C84885">
      <w:pPr>
        <w:rPr>
          <w:b/>
          <w:bCs/>
          <w:lang w:val="en-US"/>
        </w:rPr>
      </w:pPr>
      <w:r w:rsidRPr="00C84885">
        <w:rPr>
          <w:b/>
          <w:bCs/>
          <w:lang w:val="en-US"/>
        </w:rPr>
        <w:t xml:space="preserve">B) </w:t>
      </w:r>
      <w:proofErr w:type="spellStart"/>
      <w:r w:rsidRPr="00C84885">
        <w:rPr>
          <w:b/>
          <w:bCs/>
          <w:lang w:val="en-US"/>
        </w:rPr>
        <w:t>Políticas</w:t>
      </w:r>
      <w:proofErr w:type="spellEnd"/>
      <w:r w:rsidRPr="00C84885">
        <w:rPr>
          <w:b/>
          <w:bCs/>
          <w:lang w:val="en-US"/>
        </w:rPr>
        <w:t xml:space="preserve"> </w:t>
      </w:r>
      <w:proofErr w:type="spellStart"/>
      <w:r w:rsidRPr="00C84885">
        <w:rPr>
          <w:b/>
          <w:bCs/>
          <w:lang w:val="en-US"/>
        </w:rPr>
        <w:t>internas</w:t>
      </w:r>
      <w:proofErr w:type="spellEnd"/>
      <w:r w:rsidRPr="00C84885">
        <w:rPr>
          <w:b/>
          <w:bCs/>
          <w:lang w:val="en-US"/>
        </w:rPr>
        <w:t xml:space="preserve"> </w:t>
      </w:r>
      <w:proofErr w:type="spellStart"/>
      <w:r w:rsidRPr="00C84885">
        <w:rPr>
          <w:b/>
          <w:bCs/>
          <w:lang w:val="en-US"/>
        </w:rPr>
        <w:t>corporativas</w:t>
      </w:r>
      <w:proofErr w:type="spellEnd"/>
    </w:p>
    <w:p w14:paraId="0EFA3C17" w14:textId="77777777" w:rsidR="00C84885" w:rsidRPr="00C84885" w:rsidRDefault="00C84885">
      <w:pPr>
        <w:numPr>
          <w:ilvl w:val="0"/>
          <w:numId w:val="88"/>
        </w:numPr>
      </w:pPr>
      <w:r w:rsidRPr="00C84885">
        <w:t>Elaboración: área responsable (por ejemplo, Recursos Humanos o Administración) con participación de áreas operativas cuando aplique.</w:t>
      </w:r>
    </w:p>
    <w:p w14:paraId="30DFF1D5" w14:textId="77777777" w:rsidR="00C84885" w:rsidRPr="00C84885" w:rsidRDefault="00C84885">
      <w:pPr>
        <w:numPr>
          <w:ilvl w:val="0"/>
          <w:numId w:val="88"/>
        </w:numPr>
        <w:rPr>
          <w:lang w:val="en-US"/>
        </w:rPr>
      </w:pPr>
      <w:proofErr w:type="spellStart"/>
      <w:r w:rsidRPr="00C84885">
        <w:rPr>
          <w:lang w:val="en-US"/>
        </w:rPr>
        <w:t>Aprobación</w:t>
      </w:r>
      <w:proofErr w:type="spellEnd"/>
      <w:r w:rsidRPr="00C84885">
        <w:rPr>
          <w:lang w:val="en-US"/>
        </w:rPr>
        <w:t xml:space="preserve">: </w:t>
      </w:r>
      <w:proofErr w:type="spellStart"/>
      <w:r w:rsidRPr="00C84885">
        <w:rPr>
          <w:lang w:val="en-US"/>
        </w:rPr>
        <w:t>Dirección</w:t>
      </w:r>
      <w:proofErr w:type="spellEnd"/>
      <w:r w:rsidRPr="00C84885">
        <w:rPr>
          <w:lang w:val="en-US"/>
        </w:rPr>
        <w:t>/Administración.</w:t>
      </w:r>
    </w:p>
    <w:p w14:paraId="1A4D4A0E" w14:textId="77777777" w:rsidR="00C84885" w:rsidRPr="00C84885" w:rsidRDefault="00C84885" w:rsidP="00C84885">
      <w:pPr>
        <w:rPr>
          <w:b/>
          <w:bCs/>
          <w:lang w:val="en-US"/>
        </w:rPr>
      </w:pPr>
      <w:r w:rsidRPr="00C84885">
        <w:rPr>
          <w:b/>
          <w:bCs/>
          <w:lang w:val="en-US"/>
        </w:rPr>
        <w:t xml:space="preserve">C) </w:t>
      </w:r>
      <w:proofErr w:type="spellStart"/>
      <w:r w:rsidRPr="00C84885">
        <w:rPr>
          <w:b/>
          <w:bCs/>
          <w:lang w:val="en-US"/>
        </w:rPr>
        <w:t>Procedimientos</w:t>
      </w:r>
      <w:proofErr w:type="spellEnd"/>
      <w:r w:rsidRPr="00C84885">
        <w:rPr>
          <w:b/>
          <w:bCs/>
          <w:lang w:val="en-US"/>
        </w:rPr>
        <w:t xml:space="preserve">, </w:t>
      </w:r>
      <w:proofErr w:type="spellStart"/>
      <w:r w:rsidRPr="00C84885">
        <w:rPr>
          <w:b/>
          <w:bCs/>
          <w:lang w:val="en-US"/>
        </w:rPr>
        <w:t>manuales</w:t>
      </w:r>
      <w:proofErr w:type="spellEnd"/>
      <w:r w:rsidRPr="00C84885">
        <w:rPr>
          <w:b/>
          <w:bCs/>
          <w:lang w:val="en-US"/>
        </w:rPr>
        <w:t xml:space="preserve"> e </w:t>
      </w:r>
      <w:proofErr w:type="spellStart"/>
      <w:r w:rsidRPr="00C84885">
        <w:rPr>
          <w:b/>
          <w:bCs/>
          <w:lang w:val="en-US"/>
        </w:rPr>
        <w:t>instructivos</w:t>
      </w:r>
      <w:proofErr w:type="spellEnd"/>
    </w:p>
    <w:p w14:paraId="221EAE1D" w14:textId="77777777" w:rsidR="00C84885" w:rsidRPr="00C84885" w:rsidRDefault="00C84885">
      <w:pPr>
        <w:numPr>
          <w:ilvl w:val="0"/>
          <w:numId w:val="89"/>
        </w:numPr>
        <w:rPr>
          <w:lang w:val="en-US"/>
        </w:rPr>
      </w:pPr>
      <w:proofErr w:type="spellStart"/>
      <w:r w:rsidRPr="00C84885">
        <w:rPr>
          <w:lang w:val="en-US"/>
        </w:rPr>
        <w:t>Elaboración</w:t>
      </w:r>
      <w:proofErr w:type="spellEnd"/>
      <w:r w:rsidRPr="00C84885">
        <w:rPr>
          <w:lang w:val="en-US"/>
        </w:rPr>
        <w:t xml:space="preserve">: </w:t>
      </w:r>
      <w:proofErr w:type="spellStart"/>
      <w:r w:rsidRPr="00C84885">
        <w:rPr>
          <w:lang w:val="en-US"/>
        </w:rPr>
        <w:t>responsable</w:t>
      </w:r>
      <w:proofErr w:type="spellEnd"/>
      <w:r w:rsidRPr="00C84885">
        <w:rPr>
          <w:lang w:val="en-US"/>
        </w:rPr>
        <w:t xml:space="preserve"> del </w:t>
      </w:r>
      <w:proofErr w:type="spellStart"/>
      <w:r w:rsidRPr="00C84885">
        <w:rPr>
          <w:lang w:val="en-US"/>
        </w:rPr>
        <w:t>área</w:t>
      </w:r>
      <w:proofErr w:type="spellEnd"/>
      <w:r w:rsidRPr="00C84885">
        <w:rPr>
          <w:lang w:val="en-US"/>
        </w:rPr>
        <w:t>.</w:t>
      </w:r>
    </w:p>
    <w:p w14:paraId="0E0A5CC3" w14:textId="77777777" w:rsidR="00C84885" w:rsidRPr="00C84885" w:rsidRDefault="00C84885">
      <w:pPr>
        <w:numPr>
          <w:ilvl w:val="0"/>
          <w:numId w:val="89"/>
        </w:numPr>
      </w:pPr>
      <w:r w:rsidRPr="00C84885">
        <w:t>Revisión: área responsable (RH/Administración) si toca temas de disciplina, seguridad, convivencia, capacitación, uso de recursos o condiciones de trabajo.</w:t>
      </w:r>
    </w:p>
    <w:p w14:paraId="3E957098" w14:textId="77777777" w:rsidR="00C84885" w:rsidRPr="00C84885" w:rsidRDefault="00C84885">
      <w:pPr>
        <w:numPr>
          <w:ilvl w:val="0"/>
          <w:numId w:val="89"/>
        </w:numPr>
      </w:pPr>
      <w:r w:rsidRPr="00C84885">
        <w:t>Aprobación: Dirección o quien ésta designe.</w:t>
      </w:r>
    </w:p>
    <w:p w14:paraId="060D4333" w14:textId="77777777" w:rsidR="00C84885" w:rsidRPr="00C84885" w:rsidRDefault="00C84885" w:rsidP="00C84885">
      <w:pPr>
        <w:rPr>
          <w:b/>
          <w:bCs/>
          <w:lang w:val="en-US"/>
        </w:rPr>
      </w:pPr>
      <w:r w:rsidRPr="00C84885">
        <w:rPr>
          <w:b/>
          <w:bCs/>
          <w:lang w:val="en-US"/>
        </w:rPr>
        <w:t xml:space="preserve">D) </w:t>
      </w:r>
      <w:proofErr w:type="spellStart"/>
      <w:r w:rsidRPr="00C84885">
        <w:rPr>
          <w:b/>
          <w:bCs/>
          <w:lang w:val="en-US"/>
        </w:rPr>
        <w:t>Comunicados</w:t>
      </w:r>
      <w:proofErr w:type="spellEnd"/>
    </w:p>
    <w:p w14:paraId="45D7B60C" w14:textId="77777777" w:rsidR="00C84885" w:rsidRPr="00C84885" w:rsidRDefault="00C84885">
      <w:pPr>
        <w:numPr>
          <w:ilvl w:val="0"/>
          <w:numId w:val="90"/>
        </w:numPr>
      </w:pPr>
      <w:r w:rsidRPr="00C84885">
        <w:t>Emisión: Dirección/Administración/RH o jefaturas autorizadas.</w:t>
      </w:r>
    </w:p>
    <w:p w14:paraId="7F6FBEE0" w14:textId="77777777" w:rsidR="00C84885" w:rsidRPr="00C84885" w:rsidRDefault="00C84885">
      <w:pPr>
        <w:numPr>
          <w:ilvl w:val="0"/>
          <w:numId w:val="90"/>
        </w:numPr>
      </w:pPr>
      <w:r w:rsidRPr="00C84885">
        <w:t>Vigencia: definida en el comunicado.</w:t>
      </w:r>
    </w:p>
    <w:p w14:paraId="7CFA9361" w14:textId="77777777" w:rsidR="00C84885" w:rsidRPr="00C84885" w:rsidRDefault="00C84885">
      <w:pPr>
        <w:numPr>
          <w:ilvl w:val="0"/>
          <w:numId w:val="90"/>
        </w:numPr>
      </w:pPr>
      <w:r w:rsidRPr="00C84885">
        <w:t>Archivo: el área responsable conserva copia y evidencia de publicación.</w:t>
      </w:r>
    </w:p>
    <w:p w14:paraId="33F4E1C1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2F1E0A1C">
          <v:rect id="_x0000_i1095" style="width:0;height:1.5pt" o:hralign="center" o:hrstd="t" o:hr="t" fillcolor="#a0a0a0" stroked="f"/>
        </w:pict>
      </w:r>
    </w:p>
    <w:p w14:paraId="54858A25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lastRenderedPageBreak/>
        <w:t>2.2.5 Conflictos entre documentos (regla de resolución)</w:t>
      </w:r>
    </w:p>
    <w:p w14:paraId="22118FE6" w14:textId="1927F800" w:rsidR="00C84885" w:rsidRPr="00C84885" w:rsidRDefault="00C84885" w:rsidP="00C84885">
      <w:r w:rsidRPr="00C84885">
        <w:t xml:space="preserve">Si existe contradicción entre documentos, </w:t>
      </w:r>
      <w:r w:rsidR="005307A7" w:rsidRPr="005307A7">
        <w:rPr>
          <w:color w:val="1B25E3"/>
        </w:rPr>
        <w:t>[Nombre de la Empresa]</w:t>
      </w:r>
      <w:r w:rsidRPr="00C84885">
        <w:t xml:space="preserve"> resolverá así:</w:t>
      </w:r>
    </w:p>
    <w:p w14:paraId="16CA37F5" w14:textId="77777777" w:rsidR="00C84885" w:rsidRPr="00C84885" w:rsidRDefault="00C84885">
      <w:pPr>
        <w:numPr>
          <w:ilvl w:val="0"/>
          <w:numId w:val="91"/>
        </w:numPr>
      </w:pPr>
      <w:r w:rsidRPr="00C84885">
        <w:t xml:space="preserve">Se identifica el </w:t>
      </w:r>
      <w:r w:rsidRPr="00C84885">
        <w:rPr>
          <w:b/>
          <w:bCs/>
        </w:rPr>
        <w:t>nivel jerárquico</w:t>
      </w:r>
      <w:r w:rsidRPr="00C84885">
        <w:t xml:space="preserve"> de cada documento.</w:t>
      </w:r>
    </w:p>
    <w:p w14:paraId="66D17DD4" w14:textId="77777777" w:rsidR="00C84885" w:rsidRPr="00C84885" w:rsidRDefault="00C84885">
      <w:pPr>
        <w:numPr>
          <w:ilvl w:val="0"/>
          <w:numId w:val="91"/>
        </w:numPr>
      </w:pPr>
      <w:r w:rsidRPr="00C84885">
        <w:t xml:space="preserve">Se aplica el de </w:t>
      </w:r>
      <w:r w:rsidRPr="00C84885">
        <w:rPr>
          <w:b/>
          <w:bCs/>
        </w:rPr>
        <w:t>mayor jerarquía</w:t>
      </w:r>
      <w:r w:rsidRPr="00C84885">
        <w:t>.</w:t>
      </w:r>
    </w:p>
    <w:p w14:paraId="0DD52754" w14:textId="77777777" w:rsidR="00C84885" w:rsidRPr="00C84885" w:rsidRDefault="00C84885">
      <w:pPr>
        <w:numPr>
          <w:ilvl w:val="0"/>
          <w:numId w:val="91"/>
        </w:numPr>
      </w:pPr>
      <w:r w:rsidRPr="00C84885">
        <w:t>Se corrige el documento inferior para eliminar la contradicción.</w:t>
      </w:r>
    </w:p>
    <w:p w14:paraId="455277EA" w14:textId="77777777" w:rsidR="00C84885" w:rsidRPr="00C84885" w:rsidRDefault="00C84885">
      <w:pPr>
        <w:numPr>
          <w:ilvl w:val="0"/>
          <w:numId w:val="91"/>
        </w:numPr>
      </w:pPr>
      <w:r w:rsidRPr="00C84885">
        <w:t>Se comunica por escrito la regla correcta al personal afectado.</w:t>
      </w:r>
    </w:p>
    <w:p w14:paraId="07CF20E8" w14:textId="77777777" w:rsidR="00C84885" w:rsidRPr="00C84885" w:rsidRDefault="00C84885" w:rsidP="00C84885">
      <w:pPr>
        <w:rPr>
          <w:lang w:val="en-US"/>
        </w:rPr>
      </w:pPr>
      <w:proofErr w:type="spellStart"/>
      <w:r w:rsidRPr="00C84885">
        <w:rPr>
          <w:b/>
          <w:bCs/>
          <w:lang w:val="en-US"/>
        </w:rPr>
        <w:t>Ejemplo</w:t>
      </w:r>
      <w:proofErr w:type="spellEnd"/>
      <w:r w:rsidRPr="00C84885">
        <w:rPr>
          <w:b/>
          <w:bCs/>
          <w:lang w:val="en-US"/>
        </w:rPr>
        <w:t xml:space="preserve"> </w:t>
      </w:r>
      <w:proofErr w:type="spellStart"/>
      <w:r w:rsidRPr="00C84885">
        <w:rPr>
          <w:b/>
          <w:bCs/>
          <w:lang w:val="en-US"/>
        </w:rPr>
        <w:t>práctico</w:t>
      </w:r>
      <w:proofErr w:type="spellEnd"/>
      <w:r w:rsidRPr="00C84885">
        <w:rPr>
          <w:b/>
          <w:bCs/>
          <w:lang w:val="en-US"/>
        </w:rPr>
        <w:t>:</w:t>
      </w:r>
    </w:p>
    <w:p w14:paraId="302E100A" w14:textId="77777777" w:rsidR="00C84885" w:rsidRPr="00C84885" w:rsidRDefault="00C84885">
      <w:pPr>
        <w:numPr>
          <w:ilvl w:val="0"/>
          <w:numId w:val="92"/>
        </w:numPr>
      </w:pPr>
      <w:r w:rsidRPr="00C84885">
        <w:t>Si un instructivo de área prohibiera pausas de reposo en un puesto con permanencia de pie relevante, prevalecerán las reglas del RIT sobre uso de asientos con respaldo y pausas, y el instructivo deberá ajustarse.</w:t>
      </w:r>
    </w:p>
    <w:p w14:paraId="722A2C77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2E76A46C">
          <v:rect id="_x0000_i1096" style="width:0;height:1.5pt" o:hralign="center" o:hrstd="t" o:hr="t" fillcolor="#a0a0a0" stroked="f"/>
        </w:pict>
      </w:r>
    </w:p>
    <w:p w14:paraId="56F8D374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2.2.6 Prohibición de “reglas informales”</w:t>
      </w:r>
    </w:p>
    <w:p w14:paraId="22D4FDA8" w14:textId="1FEC8946" w:rsidR="00C84885" w:rsidRPr="00C84885" w:rsidRDefault="00C84885" w:rsidP="00C84885">
      <w:r w:rsidRPr="00C84885">
        <w:t xml:space="preserve">En </w:t>
      </w:r>
      <w:r w:rsidR="005307A7" w:rsidRPr="005307A7">
        <w:rPr>
          <w:color w:val="1B25E3"/>
        </w:rPr>
        <w:t>[Nombre de la Empresa]</w:t>
      </w:r>
      <w:r w:rsidRPr="00C84885">
        <w:t xml:space="preserve"> queda prohibido:</w:t>
      </w:r>
    </w:p>
    <w:p w14:paraId="6013DAD0" w14:textId="77777777" w:rsidR="00C84885" w:rsidRPr="00C84885" w:rsidRDefault="00C84885">
      <w:pPr>
        <w:numPr>
          <w:ilvl w:val="0"/>
          <w:numId w:val="93"/>
        </w:numPr>
      </w:pPr>
      <w:r w:rsidRPr="00C84885">
        <w:t>Establecer reglas “de palabra” que cambien horarios, permisos, descansos, disciplina o sanciones sin documento formal.</w:t>
      </w:r>
    </w:p>
    <w:p w14:paraId="74BE5405" w14:textId="77777777" w:rsidR="00C84885" w:rsidRPr="00C84885" w:rsidRDefault="00C84885">
      <w:pPr>
        <w:numPr>
          <w:ilvl w:val="0"/>
          <w:numId w:val="93"/>
        </w:numPr>
      </w:pPr>
      <w:r w:rsidRPr="00C84885">
        <w:t>Aplicar criterios distintos entre personas sin justificación operativa.</w:t>
      </w:r>
    </w:p>
    <w:p w14:paraId="44AA4AB0" w14:textId="77777777" w:rsidR="00C84885" w:rsidRPr="00C84885" w:rsidRDefault="00C84885">
      <w:pPr>
        <w:numPr>
          <w:ilvl w:val="0"/>
          <w:numId w:val="93"/>
        </w:numPr>
      </w:pPr>
      <w:r w:rsidRPr="00C84885">
        <w:t>Crear sanciones no previstas en el RIT o en instrumentos válidamente emitidos.</w:t>
      </w:r>
    </w:p>
    <w:p w14:paraId="540019FA" w14:textId="77777777" w:rsidR="00C84885" w:rsidRPr="00C84885" w:rsidRDefault="00C84885" w:rsidP="00C84885">
      <w:r w:rsidRPr="00C84885">
        <w:t>Toda regla operativa relevante debe quedar formalizada en el instrumento correspondiente y comunicarse de forma verificable.</w:t>
      </w:r>
    </w:p>
    <w:p w14:paraId="22F17612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188E8B51">
          <v:rect id="_x0000_i1097" style="width:0;height:1.5pt" o:hralign="center" o:hrstd="t" o:hr="t" fillcolor="#a0a0a0" stroked="f"/>
        </w:pict>
      </w:r>
    </w:p>
    <w:p w14:paraId="244B59BF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2.2.7 Control y resguardo de documentos internos</w:t>
      </w:r>
    </w:p>
    <w:p w14:paraId="79BEB99E" w14:textId="4E9B1FCE" w:rsidR="00C84885" w:rsidRPr="00C84885" w:rsidRDefault="00C84885" w:rsidP="00C84885">
      <w:r w:rsidRPr="00C84885">
        <w:t xml:space="preserve">El área responsable designada por </w:t>
      </w:r>
      <w:r w:rsidR="005307A7" w:rsidRPr="005307A7">
        <w:rPr>
          <w:color w:val="1B25E3"/>
        </w:rPr>
        <w:t>[Nombre de la Empresa]</w:t>
      </w:r>
      <w:r w:rsidRPr="00C84885">
        <w:t xml:space="preserve"> mantendrá:</w:t>
      </w:r>
    </w:p>
    <w:p w14:paraId="24E3DC4F" w14:textId="77777777" w:rsidR="00C84885" w:rsidRPr="00C84885" w:rsidRDefault="00C84885">
      <w:pPr>
        <w:numPr>
          <w:ilvl w:val="0"/>
          <w:numId w:val="94"/>
        </w:numPr>
      </w:pPr>
      <w:r w:rsidRPr="00C84885">
        <w:t>Un repositorio de documentos vigentes (RIT, políticas, procedimientos e instructivos).</w:t>
      </w:r>
    </w:p>
    <w:p w14:paraId="54878A8E" w14:textId="77777777" w:rsidR="00C84885" w:rsidRPr="00C84885" w:rsidRDefault="00C84885">
      <w:pPr>
        <w:numPr>
          <w:ilvl w:val="0"/>
          <w:numId w:val="94"/>
        </w:numPr>
      </w:pPr>
      <w:r w:rsidRPr="00C84885">
        <w:t>Un registro de versiones y fechas de entrada en vigor.</w:t>
      </w:r>
    </w:p>
    <w:p w14:paraId="6EDB4AD7" w14:textId="77777777" w:rsidR="00C84885" w:rsidRPr="00C84885" w:rsidRDefault="00C84885">
      <w:pPr>
        <w:numPr>
          <w:ilvl w:val="0"/>
          <w:numId w:val="94"/>
        </w:numPr>
      </w:pPr>
      <w:r w:rsidRPr="00C84885">
        <w:t>Evidencias de difusión (cuando aplique).</w:t>
      </w:r>
    </w:p>
    <w:p w14:paraId="6DD31177" w14:textId="77777777" w:rsidR="00C84885" w:rsidRPr="00C84885" w:rsidRDefault="00C84885">
      <w:pPr>
        <w:numPr>
          <w:ilvl w:val="0"/>
          <w:numId w:val="94"/>
        </w:numPr>
      </w:pPr>
      <w:r w:rsidRPr="00C84885">
        <w:t>Un mecanismo para retirar documentos obsoletos.</w:t>
      </w:r>
    </w:p>
    <w:p w14:paraId="5551E9B5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2F83723A">
          <v:rect id="_x0000_i1098" style="width:0;height:1.5pt" o:hralign="center" o:hrstd="t" o:hr="t" fillcolor="#a0a0a0" stroked="f"/>
        </w:pict>
      </w:r>
    </w:p>
    <w:p w14:paraId="427F98C0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Cierre del apartado</w:t>
      </w:r>
    </w:p>
    <w:p w14:paraId="3413C8FB" w14:textId="54A55D6D" w:rsidR="00C84885" w:rsidRPr="00C84885" w:rsidRDefault="00C84885" w:rsidP="00C84885">
      <w:r w:rsidRPr="00C84885">
        <w:t xml:space="preserve">Con esta jerarquía normativa interna, </w:t>
      </w:r>
      <w:r w:rsidR="005307A7" w:rsidRPr="005307A7">
        <w:rPr>
          <w:color w:val="1B25E3"/>
        </w:rPr>
        <w:t>[Nombre de la Empresa]</w:t>
      </w:r>
      <w:r w:rsidRPr="00C84885">
        <w:t xml:space="preserve"> asegura que las reglas sean claras, consistentes, demostrables y aplicables sin improvisación, reduciendo conflictos y elevando el orden operativo.</w:t>
      </w:r>
    </w:p>
    <w:p w14:paraId="193BA785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lastRenderedPageBreak/>
        <w:t>2.3. Criterios de interpretación, analogía y resolución de dudas</w:t>
      </w:r>
    </w:p>
    <w:p w14:paraId="20965137" w14:textId="3958C50A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, reconocemos que no todos los escenarios posibles pueden anticiparse con total detalle. Por ello, establecemos criterios claros para </w:t>
      </w:r>
      <w:r w:rsidRPr="00C84885">
        <w:rPr>
          <w:b/>
          <w:bCs/>
        </w:rPr>
        <w:t>interpretar</w:t>
      </w:r>
      <w:r w:rsidRPr="00C84885">
        <w:t xml:space="preserve"> este Reglamento Interior de Trabajo (RIT), aplicar </w:t>
      </w:r>
      <w:r w:rsidRPr="00C84885">
        <w:rPr>
          <w:b/>
          <w:bCs/>
        </w:rPr>
        <w:t>analogía</w:t>
      </w:r>
      <w:r w:rsidRPr="00C84885">
        <w:t xml:space="preserve"> cuando corresponda y </w:t>
      </w:r>
      <w:r w:rsidRPr="00C84885">
        <w:rPr>
          <w:b/>
          <w:bCs/>
        </w:rPr>
        <w:t>resolver dudas</w:t>
      </w:r>
      <w:r w:rsidRPr="00C84885">
        <w:t xml:space="preserve"> de manera uniforme, evitando decisiones contradictorias entre áreas, turnos o responsables de supervisión.</w:t>
      </w:r>
    </w:p>
    <w:p w14:paraId="41B671CA" w14:textId="77777777" w:rsidR="00C84885" w:rsidRPr="00C84885" w:rsidRDefault="00C84885" w:rsidP="00C84885">
      <w:r w:rsidRPr="00C84885">
        <w:t xml:space="preserve">El propósito de este apartado es que el RIT se aplique con </w:t>
      </w:r>
      <w:r w:rsidRPr="00C84885">
        <w:rPr>
          <w:b/>
          <w:bCs/>
        </w:rPr>
        <w:t>orden, consistencia y trato uniforme</w:t>
      </w:r>
      <w:r w:rsidRPr="00C84885">
        <w:t>, protegiendo la operación y la convivencia laboral, y preservando los principios rectores del reglamento.</w:t>
      </w:r>
    </w:p>
    <w:p w14:paraId="0F381ED0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08AFE4EB">
          <v:rect id="_x0000_i1099" style="width:0;height:1.5pt" o:hralign="center" o:hrstd="t" o:hr="t" fillcolor="#a0a0a0" stroked="f"/>
        </w:pict>
      </w:r>
    </w:p>
    <w:p w14:paraId="7702CF86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2.3.1 Regla general de interpretación (cómo se lee y aplica el RIT)</w:t>
      </w:r>
    </w:p>
    <w:p w14:paraId="41E05033" w14:textId="1B3EDAAD" w:rsidR="00C84885" w:rsidRPr="00C84885" w:rsidRDefault="00C84885" w:rsidP="00C84885">
      <w:r w:rsidRPr="00C84885">
        <w:t xml:space="preserve">En </w:t>
      </w:r>
      <w:r w:rsidR="005307A7" w:rsidRPr="005307A7">
        <w:rPr>
          <w:color w:val="1B25E3"/>
        </w:rPr>
        <w:t>[Nombre de la Empresa]</w:t>
      </w:r>
      <w:r w:rsidRPr="00C84885">
        <w:t>, toda disposición del RIT se interpreta bajo estos criterios:</w:t>
      </w:r>
    </w:p>
    <w:p w14:paraId="55718C91" w14:textId="77777777" w:rsidR="00C84885" w:rsidRPr="00C84885" w:rsidRDefault="00C84885">
      <w:pPr>
        <w:numPr>
          <w:ilvl w:val="0"/>
          <w:numId w:val="95"/>
        </w:numPr>
      </w:pPr>
      <w:r w:rsidRPr="00C84885">
        <w:rPr>
          <w:b/>
          <w:bCs/>
        </w:rPr>
        <w:t>Sentido literal y objetivo operativo</w:t>
      </w:r>
      <w:r w:rsidRPr="00C84885">
        <w:br/>
        <w:t>Se interpreta conforme al significado natural del texto y al objetivo del apartado (por ejemplo: disciplina, seguridad, convivencia, capacitación, pausas de reposo y uso de asientos con respaldo).</w:t>
      </w:r>
    </w:p>
    <w:p w14:paraId="002A80EE" w14:textId="77777777" w:rsidR="00C84885" w:rsidRPr="00C84885" w:rsidRDefault="00C84885">
      <w:pPr>
        <w:numPr>
          <w:ilvl w:val="0"/>
          <w:numId w:val="95"/>
        </w:numPr>
        <w:rPr>
          <w:lang w:val="en-US"/>
        </w:rPr>
      </w:pPr>
      <w:r w:rsidRPr="00C84885">
        <w:rPr>
          <w:b/>
          <w:bCs/>
        </w:rPr>
        <w:t>Coherencia interna</w:t>
      </w:r>
      <w:r w:rsidRPr="00C84885">
        <w:br/>
        <w:t xml:space="preserve">Ninguna regla se interpreta de manera aislada. </w:t>
      </w:r>
      <w:r w:rsidRPr="00C84885">
        <w:rPr>
          <w:lang w:val="en-US"/>
        </w:rPr>
        <w:t xml:space="preserve">Se </w:t>
      </w:r>
      <w:proofErr w:type="spellStart"/>
      <w:r w:rsidRPr="00C84885">
        <w:rPr>
          <w:lang w:val="en-US"/>
        </w:rPr>
        <w:t>revisa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el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capítulo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relacionado</w:t>
      </w:r>
      <w:proofErr w:type="spellEnd"/>
      <w:r w:rsidRPr="00C84885">
        <w:rPr>
          <w:lang w:val="en-US"/>
        </w:rPr>
        <w:t xml:space="preserve"> para </w:t>
      </w:r>
      <w:proofErr w:type="spellStart"/>
      <w:r w:rsidRPr="00C84885">
        <w:rPr>
          <w:lang w:val="en-US"/>
        </w:rPr>
        <w:t>mantener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coherencia</w:t>
      </w:r>
      <w:proofErr w:type="spellEnd"/>
      <w:r w:rsidRPr="00C84885">
        <w:rPr>
          <w:lang w:val="en-US"/>
        </w:rPr>
        <w:t xml:space="preserve"> con:</w:t>
      </w:r>
    </w:p>
    <w:p w14:paraId="79A0CD4D" w14:textId="77777777" w:rsidR="00C84885" w:rsidRPr="00C84885" w:rsidRDefault="00C84885">
      <w:pPr>
        <w:numPr>
          <w:ilvl w:val="1"/>
          <w:numId w:val="95"/>
        </w:numPr>
        <w:rPr>
          <w:lang w:val="en-US"/>
        </w:rPr>
      </w:pPr>
      <w:proofErr w:type="spellStart"/>
      <w:r w:rsidRPr="00C84885">
        <w:rPr>
          <w:lang w:val="en-US"/>
        </w:rPr>
        <w:t>Principios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rectores</w:t>
      </w:r>
      <w:proofErr w:type="spellEnd"/>
      <w:r w:rsidRPr="00C84885">
        <w:rPr>
          <w:lang w:val="en-US"/>
        </w:rPr>
        <w:t xml:space="preserve"> del RIT.</w:t>
      </w:r>
    </w:p>
    <w:p w14:paraId="28F0EE93" w14:textId="77777777" w:rsidR="00C84885" w:rsidRPr="00C84885" w:rsidRDefault="00C84885">
      <w:pPr>
        <w:numPr>
          <w:ilvl w:val="1"/>
          <w:numId w:val="95"/>
        </w:numPr>
        <w:rPr>
          <w:lang w:val="en-US"/>
        </w:rPr>
      </w:pPr>
      <w:proofErr w:type="spellStart"/>
      <w:r w:rsidRPr="00C84885">
        <w:rPr>
          <w:lang w:val="en-US"/>
        </w:rPr>
        <w:t>Definiciones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operativas</w:t>
      </w:r>
      <w:proofErr w:type="spellEnd"/>
      <w:r w:rsidRPr="00C84885">
        <w:rPr>
          <w:lang w:val="en-US"/>
        </w:rPr>
        <w:t>.</w:t>
      </w:r>
    </w:p>
    <w:p w14:paraId="3DFD38F9" w14:textId="77777777" w:rsidR="00C84885" w:rsidRPr="00C84885" w:rsidRDefault="00C84885">
      <w:pPr>
        <w:numPr>
          <w:ilvl w:val="1"/>
          <w:numId w:val="95"/>
        </w:numPr>
        <w:rPr>
          <w:lang w:val="en-US"/>
        </w:rPr>
      </w:pPr>
      <w:proofErr w:type="spellStart"/>
      <w:r w:rsidRPr="00C84885">
        <w:rPr>
          <w:lang w:val="en-US"/>
        </w:rPr>
        <w:t>Jerarquía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normativa</w:t>
      </w:r>
      <w:proofErr w:type="spellEnd"/>
      <w:r w:rsidRPr="00C84885">
        <w:rPr>
          <w:lang w:val="en-US"/>
        </w:rPr>
        <w:t xml:space="preserve"> interna.</w:t>
      </w:r>
    </w:p>
    <w:p w14:paraId="367F6B72" w14:textId="77777777" w:rsidR="00C84885" w:rsidRPr="00C84885" w:rsidRDefault="00C84885">
      <w:pPr>
        <w:numPr>
          <w:ilvl w:val="0"/>
          <w:numId w:val="95"/>
        </w:numPr>
      </w:pPr>
      <w:r w:rsidRPr="00C84885">
        <w:rPr>
          <w:b/>
          <w:bCs/>
        </w:rPr>
        <w:t>Aplicación uniforme</w:t>
      </w:r>
      <w:r w:rsidRPr="00C84885">
        <w:br/>
        <w:t>Una misma situación debe recibir un tratamiento equivalente, sin importar: área, turno, puesto o la persona que supervise, salvo que exista justificación operativa documentada.</w:t>
      </w:r>
    </w:p>
    <w:p w14:paraId="5149B6BA" w14:textId="77777777" w:rsidR="00C84885" w:rsidRPr="00C84885" w:rsidRDefault="00C84885">
      <w:pPr>
        <w:numPr>
          <w:ilvl w:val="0"/>
          <w:numId w:val="95"/>
        </w:numPr>
      </w:pPr>
      <w:r w:rsidRPr="00C84885">
        <w:rPr>
          <w:b/>
          <w:bCs/>
        </w:rPr>
        <w:t>Proporcionalidad</w:t>
      </w:r>
      <w:r w:rsidRPr="00C84885">
        <w:br/>
        <w:t>En casos de disciplina, medidas correctivas y sanciones, la interpretación debe permitir una respuesta proporcional al tipo de falta, impacto y reincidencia.</w:t>
      </w:r>
    </w:p>
    <w:p w14:paraId="13F3CDE5" w14:textId="77777777" w:rsidR="00C84885" w:rsidRPr="00C84885" w:rsidRDefault="00C84885">
      <w:pPr>
        <w:numPr>
          <w:ilvl w:val="0"/>
          <w:numId w:val="95"/>
        </w:numPr>
      </w:pPr>
      <w:r w:rsidRPr="00C84885">
        <w:rPr>
          <w:b/>
          <w:bCs/>
        </w:rPr>
        <w:t>Prevención y seguridad</w:t>
      </w:r>
      <w:r w:rsidRPr="00C84885">
        <w:br/>
        <w:t>Cuando existan dos interpretaciones posibles, se privilegiará la que reduzca riesgos para la integridad de las personas y para la operación segura.</w:t>
      </w:r>
    </w:p>
    <w:p w14:paraId="0B2E993F" w14:textId="77777777" w:rsidR="00C84885" w:rsidRPr="00C84885" w:rsidRDefault="00C84885">
      <w:pPr>
        <w:numPr>
          <w:ilvl w:val="0"/>
          <w:numId w:val="95"/>
        </w:numPr>
      </w:pPr>
      <w:r w:rsidRPr="00C84885">
        <w:rPr>
          <w:b/>
          <w:bCs/>
        </w:rPr>
        <w:t>Trato digno y respeto</w:t>
      </w:r>
      <w:r w:rsidRPr="00C84885">
        <w:br/>
        <w:t>Ninguna interpretación podrá justificar humillaciones, amenazas, intimidaciones o prácticas degradantes. Toda aplicación debe preservar el respeto y la dignidad en el entorno laboral.</w:t>
      </w:r>
    </w:p>
    <w:p w14:paraId="15B9AB34" w14:textId="77777777" w:rsidR="00C84885" w:rsidRPr="00C84885" w:rsidRDefault="00C84885">
      <w:pPr>
        <w:numPr>
          <w:ilvl w:val="0"/>
          <w:numId w:val="95"/>
        </w:numPr>
      </w:pPr>
      <w:r w:rsidRPr="00C84885">
        <w:rPr>
          <w:b/>
          <w:bCs/>
        </w:rPr>
        <w:t>No discriminación e igualdad sustantiva</w:t>
      </w:r>
      <w:r w:rsidRPr="00C84885">
        <w:br/>
        <w:t>Ninguna interpretación podrá producir trato desfavorable por motivos ajenos al desempeño o a requisitos del puesto, ni generar prácticas de exclusión.</w:t>
      </w:r>
    </w:p>
    <w:p w14:paraId="0EE9AEE7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lastRenderedPageBreak/>
        <w:pict w14:anchorId="5EEDCDC2">
          <v:rect id="_x0000_i1100" style="width:0;height:1.5pt" o:hralign="center" o:hrstd="t" o:hr="t" fillcolor="#a0a0a0" stroked="f"/>
        </w:pict>
      </w:r>
    </w:p>
    <w:p w14:paraId="35E7928F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2.3.2 Aplicación por analogía (cuando el caso no está descrito exactamente)</w:t>
      </w:r>
    </w:p>
    <w:p w14:paraId="0FEE4C19" w14:textId="2632200F" w:rsidR="00C84885" w:rsidRPr="00C84885" w:rsidRDefault="00C84885" w:rsidP="00C84885">
      <w:r w:rsidRPr="00C84885">
        <w:t xml:space="preserve">Cuando se presente un caso no previsto expresamente, </w:t>
      </w:r>
      <w:r w:rsidR="005307A7" w:rsidRPr="005307A7">
        <w:rPr>
          <w:color w:val="1B25E3"/>
        </w:rPr>
        <w:t>[Nombre de la Empresa]</w:t>
      </w:r>
      <w:r w:rsidRPr="00C84885">
        <w:t xml:space="preserve"> permite aplicar </w:t>
      </w:r>
      <w:r w:rsidRPr="00C84885">
        <w:rPr>
          <w:b/>
          <w:bCs/>
        </w:rPr>
        <w:t>analogía</w:t>
      </w:r>
      <w:r w:rsidRPr="00C84885">
        <w:t>, es decir, utilizar una regla ya existente para un caso similar, bajo estas condiciones:</w:t>
      </w:r>
    </w:p>
    <w:p w14:paraId="43EA0DE2" w14:textId="77777777" w:rsidR="00C84885" w:rsidRPr="00C84885" w:rsidRDefault="00C84885">
      <w:pPr>
        <w:numPr>
          <w:ilvl w:val="0"/>
          <w:numId w:val="96"/>
        </w:numPr>
      </w:pPr>
      <w:r w:rsidRPr="00C84885">
        <w:rPr>
          <w:b/>
          <w:bCs/>
        </w:rPr>
        <w:t>Similitud real del supuesto</w:t>
      </w:r>
      <w:r w:rsidRPr="00C84885">
        <w:br/>
        <w:t>Debe existir correspondencia razonable entre el caso no previsto y un caso regulado:</w:t>
      </w:r>
    </w:p>
    <w:p w14:paraId="052376CA" w14:textId="77777777" w:rsidR="00C84885" w:rsidRPr="00C84885" w:rsidRDefault="00C84885">
      <w:pPr>
        <w:numPr>
          <w:ilvl w:val="1"/>
          <w:numId w:val="96"/>
        </w:numPr>
      </w:pPr>
      <w:r w:rsidRPr="00C84885">
        <w:t>Misma naturaleza de conducta o incidencia.</w:t>
      </w:r>
    </w:p>
    <w:p w14:paraId="3C90D523" w14:textId="77777777" w:rsidR="00C84885" w:rsidRPr="00C84885" w:rsidRDefault="00C84885">
      <w:pPr>
        <w:numPr>
          <w:ilvl w:val="1"/>
          <w:numId w:val="96"/>
        </w:numPr>
      </w:pPr>
      <w:r w:rsidRPr="00C84885">
        <w:t>Impacto comparable en operación, seguridad o convivencia.</w:t>
      </w:r>
    </w:p>
    <w:p w14:paraId="1B4D6A92" w14:textId="77777777" w:rsidR="00C84885" w:rsidRPr="00C84885" w:rsidRDefault="00C84885">
      <w:pPr>
        <w:numPr>
          <w:ilvl w:val="1"/>
          <w:numId w:val="96"/>
        </w:numPr>
        <w:rPr>
          <w:lang w:val="en-US"/>
        </w:rPr>
      </w:pPr>
      <w:proofErr w:type="spellStart"/>
      <w:r w:rsidRPr="00C84885">
        <w:rPr>
          <w:lang w:val="en-US"/>
        </w:rPr>
        <w:t>Condiciones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equivalentes</w:t>
      </w:r>
      <w:proofErr w:type="spellEnd"/>
      <w:r w:rsidRPr="00C84885">
        <w:rPr>
          <w:lang w:val="en-US"/>
        </w:rPr>
        <w:t>.</w:t>
      </w:r>
    </w:p>
    <w:p w14:paraId="03FE2820" w14:textId="77777777" w:rsidR="00C84885" w:rsidRPr="00C84885" w:rsidRDefault="00C84885">
      <w:pPr>
        <w:numPr>
          <w:ilvl w:val="0"/>
          <w:numId w:val="96"/>
        </w:numPr>
      </w:pPr>
      <w:r w:rsidRPr="00C84885">
        <w:rPr>
          <w:b/>
          <w:bCs/>
        </w:rPr>
        <w:t>Respeto a la jerarquía normativa interna</w:t>
      </w:r>
      <w:r w:rsidRPr="00C84885">
        <w:br/>
        <w:t>La analogía nunca podrá contradecir:</w:t>
      </w:r>
    </w:p>
    <w:p w14:paraId="4856193C" w14:textId="77777777" w:rsidR="00C84885" w:rsidRPr="00C84885" w:rsidRDefault="00C84885">
      <w:pPr>
        <w:numPr>
          <w:ilvl w:val="1"/>
          <w:numId w:val="96"/>
        </w:numPr>
        <w:rPr>
          <w:lang w:val="en-US"/>
        </w:rPr>
      </w:pPr>
      <w:proofErr w:type="spellStart"/>
      <w:r w:rsidRPr="00C84885">
        <w:rPr>
          <w:lang w:val="en-US"/>
        </w:rPr>
        <w:t>Disposiciones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legales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aplicables</w:t>
      </w:r>
      <w:proofErr w:type="spellEnd"/>
      <w:r w:rsidRPr="00C84885">
        <w:rPr>
          <w:lang w:val="en-US"/>
        </w:rPr>
        <w:t>.</w:t>
      </w:r>
    </w:p>
    <w:p w14:paraId="2A12E2D2" w14:textId="77777777" w:rsidR="00C84885" w:rsidRPr="00C84885" w:rsidRDefault="00C84885">
      <w:pPr>
        <w:numPr>
          <w:ilvl w:val="1"/>
          <w:numId w:val="96"/>
        </w:numPr>
        <w:rPr>
          <w:lang w:val="en-US"/>
        </w:rPr>
      </w:pPr>
      <w:r w:rsidRPr="00C84885">
        <w:rPr>
          <w:lang w:val="en-US"/>
        </w:rPr>
        <w:t xml:space="preserve">El </w:t>
      </w:r>
      <w:proofErr w:type="spellStart"/>
      <w:r w:rsidRPr="00C84885">
        <w:rPr>
          <w:lang w:val="en-US"/>
        </w:rPr>
        <w:t>propio</w:t>
      </w:r>
      <w:proofErr w:type="spellEnd"/>
      <w:r w:rsidRPr="00C84885">
        <w:rPr>
          <w:lang w:val="en-US"/>
        </w:rPr>
        <w:t xml:space="preserve"> RIT.</w:t>
      </w:r>
    </w:p>
    <w:p w14:paraId="31946BD4" w14:textId="77777777" w:rsidR="00C84885" w:rsidRPr="00C84885" w:rsidRDefault="00C84885">
      <w:pPr>
        <w:numPr>
          <w:ilvl w:val="1"/>
          <w:numId w:val="96"/>
        </w:numPr>
        <w:rPr>
          <w:lang w:val="en-US"/>
        </w:rPr>
      </w:pPr>
      <w:proofErr w:type="spellStart"/>
      <w:r w:rsidRPr="00C84885">
        <w:rPr>
          <w:lang w:val="en-US"/>
        </w:rPr>
        <w:t>Principios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rectores</w:t>
      </w:r>
      <w:proofErr w:type="spellEnd"/>
      <w:r w:rsidRPr="00C84885">
        <w:rPr>
          <w:lang w:val="en-US"/>
        </w:rPr>
        <w:t xml:space="preserve"> del RIT.</w:t>
      </w:r>
    </w:p>
    <w:p w14:paraId="25F9802E" w14:textId="77777777" w:rsidR="00C84885" w:rsidRPr="00C84885" w:rsidRDefault="00C84885">
      <w:pPr>
        <w:numPr>
          <w:ilvl w:val="0"/>
          <w:numId w:val="96"/>
        </w:numPr>
        <w:rPr>
          <w:lang w:val="en-US"/>
        </w:rPr>
      </w:pPr>
      <w:r w:rsidRPr="00C84885">
        <w:rPr>
          <w:b/>
          <w:bCs/>
        </w:rPr>
        <w:t>No creación de sanciones nuevas</w:t>
      </w:r>
      <w:r w:rsidRPr="00C84885">
        <w:br/>
        <w:t xml:space="preserve">La analogía no puede usarse para inventar sanciones o faltas inexistentes. </w:t>
      </w:r>
      <w:proofErr w:type="spellStart"/>
      <w:r w:rsidRPr="00C84885">
        <w:rPr>
          <w:lang w:val="en-US"/>
        </w:rPr>
        <w:t>Sólo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permite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aplicar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criterios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ya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previstos</w:t>
      </w:r>
      <w:proofErr w:type="spellEnd"/>
      <w:r w:rsidRPr="00C84885">
        <w:rPr>
          <w:lang w:val="en-US"/>
        </w:rPr>
        <w:t xml:space="preserve"> para </w:t>
      </w:r>
      <w:proofErr w:type="spellStart"/>
      <w:r w:rsidRPr="00C84885">
        <w:rPr>
          <w:lang w:val="en-US"/>
        </w:rPr>
        <w:t>situaciones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análogas</w:t>
      </w:r>
      <w:proofErr w:type="spellEnd"/>
      <w:r w:rsidRPr="00C84885">
        <w:rPr>
          <w:lang w:val="en-US"/>
        </w:rPr>
        <w:t>.</w:t>
      </w:r>
    </w:p>
    <w:p w14:paraId="6FB72838" w14:textId="77777777" w:rsidR="00C84885" w:rsidRPr="00C84885" w:rsidRDefault="00C84885">
      <w:pPr>
        <w:numPr>
          <w:ilvl w:val="0"/>
          <w:numId w:val="96"/>
        </w:numPr>
      </w:pPr>
      <w:r w:rsidRPr="00C84885">
        <w:rPr>
          <w:b/>
          <w:bCs/>
        </w:rPr>
        <w:t>Documentación del criterio</w:t>
      </w:r>
      <w:r w:rsidRPr="00C84885">
        <w:br/>
        <w:t>Cuando se aplique analogía, se documentará el motivo y la regla utilizada como referencia, para que futuras decisiones sean consistentes.</w:t>
      </w:r>
    </w:p>
    <w:p w14:paraId="608EDF6F" w14:textId="77777777" w:rsidR="00C84885" w:rsidRPr="00C84885" w:rsidRDefault="00C84885" w:rsidP="00C84885">
      <w:r w:rsidRPr="00C84885">
        <w:rPr>
          <w:b/>
          <w:bCs/>
        </w:rPr>
        <w:t>Ejemplo operativo (sin limitar):</w:t>
      </w:r>
      <w:r w:rsidRPr="00C84885">
        <w:br/>
        <w:t>Si el RIT regula “abandono de puesto” en un área, y ocurre una conducta funcionalmente equivalente en otra área (por ejemplo, salir sin autorización del área asignada generando interrupción del servicio), se podrá aplicar el criterio análogo, documentando el razonamiento.</w:t>
      </w:r>
    </w:p>
    <w:p w14:paraId="641E7F29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63FB62C4">
          <v:rect id="_x0000_i1101" style="width:0;height:1.5pt" o:hralign="center" o:hrstd="t" o:hr="t" fillcolor="#a0a0a0" stroked="f"/>
        </w:pict>
      </w:r>
    </w:p>
    <w:p w14:paraId="01013FEF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2.3.3 Resolución de dudas (procedimiento interno)</w:t>
      </w:r>
    </w:p>
    <w:p w14:paraId="27FE66DA" w14:textId="77777777" w:rsidR="00C84885" w:rsidRPr="00C84885" w:rsidRDefault="00C84885" w:rsidP="00C84885">
      <w:r w:rsidRPr="00C84885">
        <w:t>Cuando una persona trabajadora, una jefatura o un área tenga duda sobre cómo aplicar una disposición del RIT, se seguirá este procedimiento:</w:t>
      </w:r>
    </w:p>
    <w:p w14:paraId="65BC876B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Paso 1. Consulta del texto y definiciones</w:t>
      </w:r>
    </w:p>
    <w:p w14:paraId="0CA4117E" w14:textId="77777777" w:rsidR="00C84885" w:rsidRPr="00C84885" w:rsidRDefault="00C84885">
      <w:pPr>
        <w:numPr>
          <w:ilvl w:val="0"/>
          <w:numId w:val="97"/>
        </w:numPr>
      </w:pPr>
      <w:r w:rsidRPr="00C84885">
        <w:t xml:space="preserve">Revisar el capítulo aplicable y la sección </w:t>
      </w:r>
      <w:r w:rsidRPr="00C84885">
        <w:rPr>
          <w:b/>
          <w:bCs/>
        </w:rPr>
        <w:t>1.4 Definiciones operativas</w:t>
      </w:r>
      <w:r w:rsidRPr="00C84885">
        <w:t>.</w:t>
      </w:r>
    </w:p>
    <w:p w14:paraId="0D3FC314" w14:textId="77777777" w:rsidR="00C84885" w:rsidRPr="00C84885" w:rsidRDefault="00C84885">
      <w:pPr>
        <w:numPr>
          <w:ilvl w:val="0"/>
          <w:numId w:val="97"/>
        </w:numPr>
      </w:pPr>
      <w:r w:rsidRPr="00C84885">
        <w:t>Confirmar si existe una regla específica por área o puesto que sea válida conforme a la jerarquía normativa interna.</w:t>
      </w:r>
    </w:p>
    <w:p w14:paraId="622B817F" w14:textId="77777777" w:rsidR="00C84885" w:rsidRPr="00C84885" w:rsidRDefault="00C84885" w:rsidP="00C84885">
      <w:pPr>
        <w:rPr>
          <w:b/>
          <w:bCs/>
          <w:lang w:val="en-US"/>
        </w:rPr>
      </w:pPr>
      <w:r w:rsidRPr="00C84885">
        <w:rPr>
          <w:b/>
          <w:bCs/>
          <w:lang w:val="en-US"/>
        </w:rPr>
        <w:t xml:space="preserve">Paso 2. Consulta con </w:t>
      </w:r>
      <w:proofErr w:type="spellStart"/>
      <w:r w:rsidRPr="00C84885">
        <w:rPr>
          <w:b/>
          <w:bCs/>
          <w:lang w:val="en-US"/>
        </w:rPr>
        <w:t>jefatura</w:t>
      </w:r>
      <w:proofErr w:type="spellEnd"/>
      <w:r w:rsidRPr="00C84885">
        <w:rPr>
          <w:b/>
          <w:bCs/>
          <w:lang w:val="en-US"/>
        </w:rPr>
        <w:t xml:space="preserve"> </w:t>
      </w:r>
      <w:proofErr w:type="spellStart"/>
      <w:r w:rsidRPr="00C84885">
        <w:rPr>
          <w:b/>
          <w:bCs/>
          <w:lang w:val="en-US"/>
        </w:rPr>
        <w:t>inmediata</w:t>
      </w:r>
      <w:proofErr w:type="spellEnd"/>
    </w:p>
    <w:p w14:paraId="3A13DDEC" w14:textId="77777777" w:rsidR="00C84885" w:rsidRPr="00C84885" w:rsidRDefault="00C84885">
      <w:pPr>
        <w:numPr>
          <w:ilvl w:val="0"/>
          <w:numId w:val="98"/>
        </w:numPr>
      </w:pPr>
      <w:r w:rsidRPr="00C84885">
        <w:lastRenderedPageBreak/>
        <w:t>La persona trabajadora plantea la duda a su jefatura inmediata.</w:t>
      </w:r>
    </w:p>
    <w:p w14:paraId="27357915" w14:textId="77777777" w:rsidR="00C84885" w:rsidRPr="00C84885" w:rsidRDefault="00C84885">
      <w:pPr>
        <w:numPr>
          <w:ilvl w:val="0"/>
          <w:numId w:val="98"/>
        </w:numPr>
      </w:pPr>
      <w:r w:rsidRPr="00C84885">
        <w:t>La jefatura revisa el RIT y emite orientación con base en el texto.</w:t>
      </w:r>
    </w:p>
    <w:p w14:paraId="4972E602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Paso 3. Escalamiento al área responsable</w:t>
      </w:r>
    </w:p>
    <w:p w14:paraId="57EEAA39" w14:textId="77777777" w:rsidR="00C84885" w:rsidRPr="00C84885" w:rsidRDefault="00C84885" w:rsidP="00C84885">
      <w:r w:rsidRPr="00C84885">
        <w:t xml:space="preserve">Si persiste la duda, o si el caso puede afectar disciplina, sanciones, seguridad, convivencia, igualdad o prevención de violencias, la jefatura debe escalar al </w:t>
      </w:r>
      <w:r w:rsidRPr="00C84885">
        <w:rPr>
          <w:b/>
          <w:bCs/>
        </w:rPr>
        <w:t>área responsable designada</w:t>
      </w:r>
      <w:r w:rsidRPr="00C84885">
        <w:t xml:space="preserve"> (por ejemplo, Recursos Humanos/Administración/Dirección), quien:</w:t>
      </w:r>
    </w:p>
    <w:p w14:paraId="7A054231" w14:textId="77777777" w:rsidR="00C84885" w:rsidRPr="00C84885" w:rsidRDefault="00C84885">
      <w:pPr>
        <w:numPr>
          <w:ilvl w:val="0"/>
          <w:numId w:val="99"/>
        </w:numPr>
        <w:rPr>
          <w:lang w:val="en-US"/>
        </w:rPr>
      </w:pPr>
      <w:r w:rsidRPr="00C84885">
        <w:rPr>
          <w:lang w:val="en-US"/>
        </w:rPr>
        <w:t xml:space="preserve">Revisa </w:t>
      </w:r>
      <w:proofErr w:type="spellStart"/>
      <w:r w:rsidRPr="00C84885">
        <w:rPr>
          <w:lang w:val="en-US"/>
        </w:rPr>
        <w:t>el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caso</w:t>
      </w:r>
      <w:proofErr w:type="spellEnd"/>
      <w:r w:rsidRPr="00C84885">
        <w:rPr>
          <w:lang w:val="en-US"/>
        </w:rPr>
        <w:t>.</w:t>
      </w:r>
    </w:p>
    <w:p w14:paraId="36C94AD0" w14:textId="77777777" w:rsidR="00C84885" w:rsidRPr="00C84885" w:rsidRDefault="00C84885">
      <w:pPr>
        <w:numPr>
          <w:ilvl w:val="0"/>
          <w:numId w:val="99"/>
        </w:numPr>
      </w:pPr>
      <w:r w:rsidRPr="00C84885">
        <w:t>Determina el criterio aplicable conforme al RIT y la ley.</w:t>
      </w:r>
    </w:p>
    <w:p w14:paraId="6347CE86" w14:textId="77777777" w:rsidR="00C84885" w:rsidRPr="00C84885" w:rsidRDefault="00C84885">
      <w:pPr>
        <w:numPr>
          <w:ilvl w:val="0"/>
          <w:numId w:val="99"/>
        </w:numPr>
      </w:pPr>
      <w:r w:rsidRPr="00C84885">
        <w:t>Emite respuesta por escrito si es un caso recurrente o sensible.</w:t>
      </w:r>
    </w:p>
    <w:p w14:paraId="54CAD706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Paso 4. Emisión de criterio y comunicación</w:t>
      </w:r>
    </w:p>
    <w:p w14:paraId="04A7F40C" w14:textId="07BEB1AD" w:rsidR="00C84885" w:rsidRPr="00C84885" w:rsidRDefault="00C84885" w:rsidP="00C84885">
      <w:r w:rsidRPr="00C84885">
        <w:t xml:space="preserve">Cuando se emita un criterio formal, </w:t>
      </w:r>
      <w:r w:rsidR="005307A7" w:rsidRPr="005307A7">
        <w:rPr>
          <w:color w:val="1B25E3"/>
        </w:rPr>
        <w:t>[Nombre de la Empresa]</w:t>
      </w:r>
      <w:r w:rsidRPr="00C84885">
        <w:t xml:space="preserve"> podrá:</w:t>
      </w:r>
    </w:p>
    <w:p w14:paraId="3A4A354B" w14:textId="77777777" w:rsidR="00C84885" w:rsidRPr="00C84885" w:rsidRDefault="00C84885">
      <w:pPr>
        <w:numPr>
          <w:ilvl w:val="0"/>
          <w:numId w:val="100"/>
        </w:numPr>
      </w:pPr>
      <w:r w:rsidRPr="00C84885">
        <w:t>Comunicarlo al área o a todo el personal, si aplica de manera general.</w:t>
      </w:r>
    </w:p>
    <w:p w14:paraId="4BEB5C48" w14:textId="77777777" w:rsidR="00C84885" w:rsidRPr="00C84885" w:rsidRDefault="00C84885">
      <w:pPr>
        <w:numPr>
          <w:ilvl w:val="0"/>
          <w:numId w:val="100"/>
        </w:numPr>
      </w:pPr>
      <w:r w:rsidRPr="00C84885">
        <w:t>Integrarlo como aclaración interna, guía o anexo operativo.</w:t>
      </w:r>
    </w:p>
    <w:p w14:paraId="1F400E6D" w14:textId="77777777" w:rsidR="00C84885" w:rsidRPr="00C84885" w:rsidRDefault="00C84885">
      <w:pPr>
        <w:numPr>
          <w:ilvl w:val="0"/>
          <w:numId w:val="100"/>
        </w:numPr>
      </w:pPr>
      <w:r w:rsidRPr="00C84885">
        <w:t>Incluirlo en futuras revisiones del RIT si se vuelve frecuente.</w:t>
      </w:r>
    </w:p>
    <w:p w14:paraId="77761E05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3E08EA7F">
          <v:rect id="_x0000_i1102" style="width:0;height:1.5pt" o:hralign="center" o:hrstd="t" o:hr="t" fillcolor="#a0a0a0" stroked="f"/>
        </w:pict>
      </w:r>
    </w:p>
    <w:p w14:paraId="096AAF63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2.3.4 Criterios especiales de interpretación en temas sensibles</w:t>
      </w:r>
    </w:p>
    <w:p w14:paraId="5CD72F52" w14:textId="21E54834" w:rsidR="00C84885" w:rsidRPr="00C84885" w:rsidRDefault="00C84885" w:rsidP="00C84885">
      <w:r w:rsidRPr="00C84885">
        <w:t xml:space="preserve">Para asegurar consistencia, en </w:t>
      </w:r>
      <w:r w:rsidR="005307A7" w:rsidRPr="005307A7">
        <w:rPr>
          <w:color w:val="1B25E3"/>
        </w:rPr>
        <w:t>[Nombre de la Empresa]</w:t>
      </w:r>
      <w:r w:rsidRPr="00C84885">
        <w:t xml:space="preserve"> se establecen criterios especiales en los siguientes temas:</w:t>
      </w:r>
    </w:p>
    <w:p w14:paraId="463F4C22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A) Conductas de violencia laboral, hostigamiento o acoso sexual</w:t>
      </w:r>
    </w:p>
    <w:p w14:paraId="05588B0C" w14:textId="77777777" w:rsidR="00C84885" w:rsidRPr="00C84885" w:rsidRDefault="00C84885">
      <w:pPr>
        <w:numPr>
          <w:ilvl w:val="0"/>
          <w:numId w:val="101"/>
        </w:numPr>
      </w:pPr>
      <w:r w:rsidRPr="00C84885">
        <w:t>Se privilegia la protección de integridad, la confidencialidad y la no represalia.</w:t>
      </w:r>
    </w:p>
    <w:p w14:paraId="30DB04E8" w14:textId="77777777" w:rsidR="00C84885" w:rsidRPr="00C84885" w:rsidRDefault="00C84885">
      <w:pPr>
        <w:numPr>
          <w:ilvl w:val="0"/>
          <w:numId w:val="101"/>
        </w:numPr>
      </w:pPr>
      <w:r w:rsidRPr="00C84885">
        <w:t>Se aplica el procedimiento interno de quejas e investigación.</w:t>
      </w:r>
    </w:p>
    <w:p w14:paraId="5D57FEF0" w14:textId="77777777" w:rsidR="00C84885" w:rsidRPr="00C84885" w:rsidRDefault="00C84885">
      <w:pPr>
        <w:numPr>
          <w:ilvl w:val="0"/>
          <w:numId w:val="101"/>
        </w:numPr>
      </w:pPr>
      <w:r w:rsidRPr="00C84885">
        <w:t>Se evita “minimizar” conductas por normalización cultural o costumbre del área.</w:t>
      </w:r>
    </w:p>
    <w:p w14:paraId="13DC220B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B) Seguridad y salud en el trabajo</w:t>
      </w:r>
    </w:p>
    <w:p w14:paraId="7F12C633" w14:textId="77777777" w:rsidR="00C84885" w:rsidRPr="00C84885" w:rsidRDefault="00C84885">
      <w:pPr>
        <w:numPr>
          <w:ilvl w:val="0"/>
          <w:numId w:val="102"/>
        </w:numPr>
      </w:pPr>
      <w:r w:rsidRPr="00C84885">
        <w:t>Se interpreta siempre de manera preventiva.</w:t>
      </w:r>
    </w:p>
    <w:p w14:paraId="0E4A9A4D" w14:textId="77777777" w:rsidR="00C84885" w:rsidRPr="00C84885" w:rsidRDefault="00C84885">
      <w:pPr>
        <w:numPr>
          <w:ilvl w:val="0"/>
          <w:numId w:val="102"/>
        </w:numPr>
      </w:pPr>
      <w:r w:rsidRPr="00C84885">
        <w:t>Si una tarea o condición genera riesgo razonable, se privilegia detener, reportar y corregir antes de continuar.</w:t>
      </w:r>
    </w:p>
    <w:p w14:paraId="5F0E348B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C) Pausas de reposo y uso de asientos con respaldo (cuando aplique)</w:t>
      </w:r>
    </w:p>
    <w:p w14:paraId="3F0297A8" w14:textId="77777777" w:rsidR="00C84885" w:rsidRPr="00C84885" w:rsidRDefault="00C84885">
      <w:pPr>
        <w:numPr>
          <w:ilvl w:val="0"/>
          <w:numId w:val="103"/>
        </w:numPr>
      </w:pPr>
      <w:r w:rsidRPr="00C84885">
        <w:t>Se interpreta buscando equilibrio entre continuidad del servicio y cuidado físico del personal.</w:t>
      </w:r>
    </w:p>
    <w:p w14:paraId="6180D5BB" w14:textId="77777777" w:rsidR="00C84885" w:rsidRPr="00C84885" w:rsidRDefault="00C84885">
      <w:pPr>
        <w:numPr>
          <w:ilvl w:val="0"/>
          <w:numId w:val="103"/>
        </w:numPr>
      </w:pPr>
      <w:r w:rsidRPr="00C84885">
        <w:t>No se permite interpretar reglas operativas como justificación para impedir pausas periódicas razonables cuando el puesto lo requiera.</w:t>
      </w:r>
    </w:p>
    <w:p w14:paraId="26944EA3" w14:textId="77777777" w:rsidR="00C84885" w:rsidRPr="00C84885" w:rsidRDefault="00C84885">
      <w:pPr>
        <w:numPr>
          <w:ilvl w:val="0"/>
          <w:numId w:val="103"/>
        </w:numPr>
      </w:pPr>
      <w:r w:rsidRPr="00C84885">
        <w:t>La supervisión debe organizar coberturas y rotaciones.</w:t>
      </w:r>
    </w:p>
    <w:p w14:paraId="229985AE" w14:textId="77777777" w:rsidR="00C84885" w:rsidRPr="00C84885" w:rsidRDefault="00C84885" w:rsidP="00C84885">
      <w:pPr>
        <w:rPr>
          <w:b/>
          <w:bCs/>
          <w:lang w:val="en-US"/>
        </w:rPr>
      </w:pPr>
      <w:r w:rsidRPr="00C84885">
        <w:rPr>
          <w:b/>
          <w:bCs/>
          <w:lang w:val="en-US"/>
        </w:rPr>
        <w:lastRenderedPageBreak/>
        <w:t xml:space="preserve">D) Capacitación </w:t>
      </w:r>
      <w:proofErr w:type="spellStart"/>
      <w:r w:rsidRPr="00C84885">
        <w:rPr>
          <w:b/>
          <w:bCs/>
          <w:lang w:val="en-US"/>
        </w:rPr>
        <w:t>obligatoria</w:t>
      </w:r>
      <w:proofErr w:type="spellEnd"/>
    </w:p>
    <w:p w14:paraId="76AA1C1B" w14:textId="77777777" w:rsidR="00C84885" w:rsidRPr="00C84885" w:rsidRDefault="00C84885">
      <w:pPr>
        <w:numPr>
          <w:ilvl w:val="0"/>
          <w:numId w:val="104"/>
        </w:numPr>
      </w:pPr>
      <w:r w:rsidRPr="00C84885">
        <w:t>Se interpreta como responsabilidad institucional y del personal.</w:t>
      </w:r>
    </w:p>
    <w:p w14:paraId="770524FA" w14:textId="77777777" w:rsidR="00C84885" w:rsidRPr="00C84885" w:rsidRDefault="00C84885">
      <w:pPr>
        <w:numPr>
          <w:ilvl w:val="0"/>
          <w:numId w:val="104"/>
        </w:numPr>
      </w:pPr>
      <w:r w:rsidRPr="00C84885">
        <w:t>Las dudas sobre fechas, horarios, contenido o evidencia se resuelven con el área responsable para evitar sanciones por malentendidos.</w:t>
      </w:r>
    </w:p>
    <w:p w14:paraId="1B687DB0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718D630">
          <v:rect id="_x0000_i1103" style="width:0;height:1.5pt" o:hralign="center" o:hrstd="t" o:hr="t" fillcolor="#a0a0a0" stroked="f"/>
        </w:pict>
      </w:r>
    </w:p>
    <w:p w14:paraId="12AA8DF3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2.3.5 Prohibición de interpretaciones discrecionales o personales</w:t>
      </w:r>
    </w:p>
    <w:p w14:paraId="341461EB" w14:textId="77777777" w:rsidR="00C84885" w:rsidRPr="00C84885" w:rsidRDefault="00C84885" w:rsidP="00C84885">
      <w:r w:rsidRPr="00C84885">
        <w:t>Queda prohibido que cualquier jefatura o responsable:</w:t>
      </w:r>
    </w:p>
    <w:p w14:paraId="0CFD4885" w14:textId="77777777" w:rsidR="00C84885" w:rsidRPr="00C84885" w:rsidRDefault="00C84885">
      <w:pPr>
        <w:numPr>
          <w:ilvl w:val="0"/>
          <w:numId w:val="105"/>
        </w:numPr>
      </w:pPr>
      <w:r w:rsidRPr="00C84885">
        <w:t>Interprete el RIT de forma distinta por preferencias personales.</w:t>
      </w:r>
    </w:p>
    <w:p w14:paraId="6BD3C91E" w14:textId="77777777" w:rsidR="00C84885" w:rsidRPr="00C84885" w:rsidRDefault="00C84885">
      <w:pPr>
        <w:numPr>
          <w:ilvl w:val="0"/>
          <w:numId w:val="105"/>
        </w:numPr>
      </w:pPr>
      <w:r w:rsidRPr="00C84885">
        <w:t>Aplique “criterios de costumbre” que contradigan el RIT.</w:t>
      </w:r>
    </w:p>
    <w:p w14:paraId="36D76395" w14:textId="77777777" w:rsidR="00C84885" w:rsidRPr="00C84885" w:rsidRDefault="00C84885">
      <w:pPr>
        <w:numPr>
          <w:ilvl w:val="0"/>
          <w:numId w:val="105"/>
        </w:numPr>
      </w:pPr>
      <w:r w:rsidRPr="00C84885">
        <w:t>Imponga restricciones o sanciones no previstas.</w:t>
      </w:r>
    </w:p>
    <w:p w14:paraId="00142353" w14:textId="77777777" w:rsidR="00C84885" w:rsidRPr="00C84885" w:rsidRDefault="00C84885">
      <w:pPr>
        <w:numPr>
          <w:ilvl w:val="0"/>
          <w:numId w:val="105"/>
        </w:numPr>
      </w:pPr>
      <w:r w:rsidRPr="00C84885">
        <w:t>Genere trato desigual ante casos equivalentes.</w:t>
      </w:r>
    </w:p>
    <w:p w14:paraId="1F9BD29D" w14:textId="77777777" w:rsidR="00C84885" w:rsidRPr="00C84885" w:rsidRDefault="00C84885" w:rsidP="00C84885">
      <w:r w:rsidRPr="00C84885">
        <w:t>Toda interpretación debe sustentarse en el RIT, en criterios internos autorizados o en disposiciones legales aplicables.</w:t>
      </w:r>
    </w:p>
    <w:p w14:paraId="37EB9200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0EDDD74B">
          <v:rect id="_x0000_i1104" style="width:0;height:1.5pt" o:hralign="center" o:hrstd="t" o:hr="t" fillcolor="#a0a0a0" stroked="f"/>
        </w:pict>
      </w:r>
    </w:p>
    <w:p w14:paraId="634CDD9E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2.3.6 Registro interno de criterios (para uniformidad)</w:t>
      </w:r>
    </w:p>
    <w:p w14:paraId="16DEEB84" w14:textId="1A6AD36C" w:rsidR="00C84885" w:rsidRPr="00C84885" w:rsidRDefault="00C84885" w:rsidP="00C84885">
      <w:pPr>
        <w:rPr>
          <w:lang w:val="en-US"/>
        </w:rPr>
      </w:pPr>
      <w:r w:rsidRPr="00C84885">
        <w:t xml:space="preserve">En </w:t>
      </w:r>
      <w:r w:rsidR="005307A7" w:rsidRPr="005307A7">
        <w:rPr>
          <w:color w:val="1B25E3"/>
        </w:rPr>
        <w:t>[Nombre de la Empresa]</w:t>
      </w:r>
      <w:r w:rsidRPr="00C84885">
        <w:t xml:space="preserve">, el área responsable podrá llevar un </w:t>
      </w:r>
      <w:r w:rsidRPr="00C84885">
        <w:rPr>
          <w:b/>
          <w:bCs/>
        </w:rPr>
        <w:t>Registro de Criterios de Aplicación del RIT</w:t>
      </w:r>
      <w:r w:rsidRPr="00C84885">
        <w:t xml:space="preserve">, con fines de uniformidad y capacitación interna. </w:t>
      </w:r>
      <w:r w:rsidRPr="00C84885">
        <w:rPr>
          <w:lang w:val="en-US"/>
        </w:rPr>
        <w:t xml:space="preserve">Este </w:t>
      </w:r>
      <w:proofErr w:type="spellStart"/>
      <w:r w:rsidRPr="00C84885">
        <w:rPr>
          <w:lang w:val="en-US"/>
        </w:rPr>
        <w:t>registro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podrá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incluir</w:t>
      </w:r>
      <w:proofErr w:type="spellEnd"/>
      <w:r w:rsidRPr="00C84885">
        <w:rPr>
          <w:lang w:val="en-US"/>
        </w:rPr>
        <w:t>:</w:t>
      </w:r>
    </w:p>
    <w:p w14:paraId="00FDD6C3" w14:textId="77777777" w:rsidR="00C84885" w:rsidRPr="00C84885" w:rsidRDefault="00C84885">
      <w:pPr>
        <w:numPr>
          <w:ilvl w:val="0"/>
          <w:numId w:val="106"/>
        </w:numPr>
        <w:rPr>
          <w:lang w:val="en-US"/>
        </w:rPr>
      </w:pPr>
      <w:proofErr w:type="spellStart"/>
      <w:r w:rsidRPr="00C84885">
        <w:rPr>
          <w:lang w:val="en-US"/>
        </w:rPr>
        <w:t>Situación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recurrente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detectada</w:t>
      </w:r>
      <w:proofErr w:type="spellEnd"/>
      <w:r w:rsidRPr="00C84885">
        <w:rPr>
          <w:lang w:val="en-US"/>
        </w:rPr>
        <w:t>.</w:t>
      </w:r>
    </w:p>
    <w:p w14:paraId="2524A5F9" w14:textId="77777777" w:rsidR="00C84885" w:rsidRPr="00C84885" w:rsidRDefault="00C84885">
      <w:pPr>
        <w:numPr>
          <w:ilvl w:val="0"/>
          <w:numId w:val="106"/>
        </w:numPr>
      </w:pPr>
      <w:r w:rsidRPr="00C84885">
        <w:t>Regla del RIT aplicable o analogía utilizada.</w:t>
      </w:r>
    </w:p>
    <w:p w14:paraId="09FFFE9A" w14:textId="77777777" w:rsidR="00C84885" w:rsidRPr="00C84885" w:rsidRDefault="00C84885">
      <w:pPr>
        <w:numPr>
          <w:ilvl w:val="0"/>
          <w:numId w:val="106"/>
        </w:numPr>
      </w:pPr>
      <w:r w:rsidRPr="00C84885">
        <w:t>Criterio emitido y responsables autorizantes.</w:t>
      </w:r>
    </w:p>
    <w:p w14:paraId="3CD72151" w14:textId="77777777" w:rsidR="00C84885" w:rsidRPr="00C84885" w:rsidRDefault="00C84885">
      <w:pPr>
        <w:numPr>
          <w:ilvl w:val="0"/>
          <w:numId w:val="106"/>
        </w:numPr>
      </w:pPr>
      <w:r w:rsidRPr="00C84885">
        <w:t>Fecha de emisión y vigencia.</w:t>
      </w:r>
    </w:p>
    <w:p w14:paraId="2425E792" w14:textId="77777777" w:rsidR="00C84885" w:rsidRPr="00C84885" w:rsidRDefault="00C84885">
      <w:pPr>
        <w:numPr>
          <w:ilvl w:val="0"/>
          <w:numId w:val="106"/>
        </w:numPr>
        <w:rPr>
          <w:lang w:val="en-US"/>
        </w:rPr>
      </w:pPr>
      <w:proofErr w:type="spellStart"/>
      <w:r w:rsidRPr="00C84885">
        <w:rPr>
          <w:lang w:val="en-US"/>
        </w:rPr>
        <w:t>Recomendaciones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operativas</w:t>
      </w:r>
      <w:proofErr w:type="spellEnd"/>
      <w:r w:rsidRPr="00C84885">
        <w:rPr>
          <w:lang w:val="en-US"/>
        </w:rPr>
        <w:t xml:space="preserve"> para </w:t>
      </w:r>
      <w:proofErr w:type="spellStart"/>
      <w:r w:rsidRPr="00C84885">
        <w:rPr>
          <w:lang w:val="en-US"/>
        </w:rPr>
        <w:t>supervisión</w:t>
      </w:r>
      <w:proofErr w:type="spellEnd"/>
      <w:r w:rsidRPr="00C84885">
        <w:rPr>
          <w:lang w:val="en-US"/>
        </w:rPr>
        <w:t>.</w:t>
      </w:r>
    </w:p>
    <w:p w14:paraId="5D31A49A" w14:textId="77777777" w:rsidR="00C84885" w:rsidRPr="00C84885" w:rsidRDefault="00C84885" w:rsidP="00C84885">
      <w:r w:rsidRPr="00C84885">
        <w:t>Este registro se utiliza para capacitar jefaturas y reducir discrepancias.</w:t>
      </w:r>
    </w:p>
    <w:p w14:paraId="54849C9C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6F99026E">
          <v:rect id="_x0000_i1105" style="width:0;height:1.5pt" o:hralign="center" o:hrstd="t" o:hr="t" fillcolor="#a0a0a0" stroked="f"/>
        </w:pict>
      </w:r>
    </w:p>
    <w:p w14:paraId="7E78DF64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Cierre del apartado</w:t>
      </w:r>
    </w:p>
    <w:p w14:paraId="7E1EED8B" w14:textId="493A415F" w:rsidR="00C84885" w:rsidRPr="00C84885" w:rsidRDefault="00C84885" w:rsidP="00C84885">
      <w:r w:rsidRPr="00C84885">
        <w:t xml:space="preserve">Con estos criterios, </w:t>
      </w:r>
      <w:r w:rsidR="005307A7" w:rsidRPr="005307A7">
        <w:rPr>
          <w:color w:val="1B25E3"/>
        </w:rPr>
        <w:t>[Nombre de la Empresa]</w:t>
      </w:r>
      <w:r w:rsidRPr="00C84885">
        <w:t xml:space="preserve"> asegura que el RIT sea aplicable de manera uniforme aun ante situaciones no previstas con detalle, evitando improvisaciones, preservando el respeto, la seguridad, la igualdad sustantiva y la estabilidad operativa.</w:t>
      </w:r>
    </w:p>
    <w:p w14:paraId="038BF532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5BFF19EA">
          <v:rect id="_x0000_i1106" style="width:0;height:1.5pt" o:hralign="center" o:hrstd="t" o:hr="t" fillcolor="#a0a0a0" stroked="f"/>
        </w:pict>
      </w:r>
    </w:p>
    <w:p w14:paraId="53951C35" w14:textId="77777777" w:rsidR="00375893" w:rsidRDefault="00375893" w:rsidP="00C84885">
      <w:pPr>
        <w:rPr>
          <w:b/>
          <w:bCs/>
        </w:rPr>
      </w:pPr>
    </w:p>
    <w:p w14:paraId="20E3EC60" w14:textId="77777777" w:rsidR="00375893" w:rsidRDefault="00375893" w:rsidP="00C84885">
      <w:pPr>
        <w:rPr>
          <w:b/>
          <w:bCs/>
        </w:rPr>
      </w:pPr>
    </w:p>
    <w:p w14:paraId="2479368E" w14:textId="1A67F30D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lastRenderedPageBreak/>
        <w:t>2.4. Actualizaciones del RIT: proceso interno de propuesta y formalización</w:t>
      </w:r>
    </w:p>
    <w:p w14:paraId="592EBAB4" w14:textId="7A2B8723" w:rsidR="00C84885" w:rsidRPr="00C84885" w:rsidRDefault="00C84885" w:rsidP="00C84885">
      <w:r w:rsidRPr="00C84885">
        <w:t xml:space="preserve">En </w:t>
      </w:r>
      <w:r w:rsidR="005307A7" w:rsidRPr="005307A7">
        <w:rPr>
          <w:b/>
          <w:bCs/>
          <w:color w:val="1B25E3"/>
        </w:rPr>
        <w:t>[Nombre de la Empresa]</w:t>
      </w:r>
      <w:r w:rsidRPr="00C84885">
        <w:t xml:space="preserve">, el Reglamento Interior de Trabajo (RIT) debe mantenerse alineado a la operación real del centro de trabajo y a las disposiciones legales aplicables. Por ello, establecemos un proceso interno formal para </w:t>
      </w:r>
      <w:r w:rsidRPr="00C84885">
        <w:rPr>
          <w:b/>
          <w:bCs/>
        </w:rPr>
        <w:t>proponer, revisar, aprobar, formalizar, comunicar e implementar</w:t>
      </w:r>
      <w:r w:rsidRPr="00C84885">
        <w:t xml:space="preserve"> actualizaciones al RIT, asegurando consistencia, evidencia y correcta difusión.</w:t>
      </w:r>
    </w:p>
    <w:p w14:paraId="70BD726A" w14:textId="77777777" w:rsidR="00C84885" w:rsidRPr="00C84885" w:rsidRDefault="00C84885" w:rsidP="00C84885">
      <w:r w:rsidRPr="00C84885">
        <w:t>Este proceso aplica tanto para actualizaciones por razones operativas (mejoras de control, claridad de reglas, ajustes por crecimiento) como para actualizaciones derivadas de cambios legales o criterios de autoridad.</w:t>
      </w:r>
    </w:p>
    <w:p w14:paraId="2EDB4358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64920BD5">
          <v:rect id="_x0000_i1107" style="width:0;height:1.5pt" o:hralign="center" o:hrstd="t" o:hr="t" fillcolor="#a0a0a0" stroked="f"/>
        </w:pict>
      </w:r>
    </w:p>
    <w:p w14:paraId="2CB3641B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2.4.1 Objetivos del proceso de actualización</w:t>
      </w:r>
    </w:p>
    <w:p w14:paraId="7914312D" w14:textId="77777777" w:rsidR="00C84885" w:rsidRPr="00C84885" w:rsidRDefault="00C84885" w:rsidP="00C84885">
      <w:r w:rsidRPr="00C84885">
        <w:t>El proceso de actualización del RIT tiene como objetivos:</w:t>
      </w:r>
    </w:p>
    <w:p w14:paraId="16AF9598" w14:textId="77777777" w:rsidR="00C84885" w:rsidRPr="00C84885" w:rsidRDefault="00C84885">
      <w:pPr>
        <w:numPr>
          <w:ilvl w:val="0"/>
          <w:numId w:val="107"/>
        </w:numPr>
      </w:pPr>
      <w:r w:rsidRPr="00C84885">
        <w:t>Mantener el RIT vigente y coherente con la operación.</w:t>
      </w:r>
    </w:p>
    <w:p w14:paraId="690AA0A3" w14:textId="77777777" w:rsidR="00C84885" w:rsidRPr="00C84885" w:rsidRDefault="00C84885">
      <w:pPr>
        <w:numPr>
          <w:ilvl w:val="0"/>
          <w:numId w:val="107"/>
        </w:numPr>
      </w:pPr>
      <w:r w:rsidRPr="00C84885">
        <w:t>Prevenir contradicciones entre práctica diaria y reglas escritas.</w:t>
      </w:r>
    </w:p>
    <w:p w14:paraId="57C184CD" w14:textId="77777777" w:rsidR="00C84885" w:rsidRPr="00C84885" w:rsidRDefault="00C84885">
      <w:pPr>
        <w:numPr>
          <w:ilvl w:val="0"/>
          <w:numId w:val="107"/>
        </w:numPr>
      </w:pPr>
      <w:r w:rsidRPr="00C84885">
        <w:t>Integrar obligaciones legales nuevas o modificadas (por ejemplo, reglas sobre asientos con respaldo, pausas de reposo, igualdad sustantiva, prevención de violencias, capacitación, etc.).</w:t>
      </w:r>
    </w:p>
    <w:p w14:paraId="3610826B" w14:textId="77777777" w:rsidR="00C84885" w:rsidRPr="00C84885" w:rsidRDefault="00C84885">
      <w:pPr>
        <w:numPr>
          <w:ilvl w:val="0"/>
          <w:numId w:val="107"/>
        </w:numPr>
      </w:pPr>
      <w:proofErr w:type="gramStart"/>
      <w:r w:rsidRPr="00C84885">
        <w:t>Asegurar</w:t>
      </w:r>
      <w:proofErr w:type="gramEnd"/>
      <w:r w:rsidRPr="00C84885">
        <w:t xml:space="preserve"> que todo cambio quede:</w:t>
      </w:r>
    </w:p>
    <w:p w14:paraId="32680376" w14:textId="77777777" w:rsidR="00C84885" w:rsidRPr="00C84885" w:rsidRDefault="00C84885">
      <w:pPr>
        <w:numPr>
          <w:ilvl w:val="1"/>
          <w:numId w:val="107"/>
        </w:numPr>
        <w:rPr>
          <w:lang w:val="en-US"/>
        </w:rPr>
      </w:pPr>
      <w:proofErr w:type="spellStart"/>
      <w:r w:rsidRPr="00C84885">
        <w:rPr>
          <w:lang w:val="en-US"/>
        </w:rPr>
        <w:t>Aprobado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formalmente</w:t>
      </w:r>
      <w:proofErr w:type="spellEnd"/>
      <w:r w:rsidRPr="00C84885">
        <w:rPr>
          <w:lang w:val="en-US"/>
        </w:rPr>
        <w:t>,</w:t>
      </w:r>
    </w:p>
    <w:p w14:paraId="5B598F5F" w14:textId="77777777" w:rsidR="00C84885" w:rsidRPr="00C84885" w:rsidRDefault="00C84885">
      <w:pPr>
        <w:numPr>
          <w:ilvl w:val="1"/>
          <w:numId w:val="107"/>
        </w:numPr>
        <w:rPr>
          <w:lang w:val="en-US"/>
        </w:rPr>
      </w:pPr>
      <w:proofErr w:type="spellStart"/>
      <w:r w:rsidRPr="00C84885">
        <w:rPr>
          <w:lang w:val="en-US"/>
        </w:rPr>
        <w:t>Documentado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en</w:t>
      </w:r>
      <w:proofErr w:type="spellEnd"/>
      <w:r w:rsidRPr="00C84885">
        <w:rPr>
          <w:lang w:val="en-US"/>
        </w:rPr>
        <w:t xml:space="preserve"> </w:t>
      </w:r>
      <w:proofErr w:type="spellStart"/>
      <w:r w:rsidRPr="00C84885">
        <w:rPr>
          <w:lang w:val="en-US"/>
        </w:rPr>
        <w:t>versión</w:t>
      </w:r>
      <w:proofErr w:type="spellEnd"/>
      <w:r w:rsidRPr="00C84885">
        <w:rPr>
          <w:lang w:val="en-US"/>
        </w:rPr>
        <w:t>, y</w:t>
      </w:r>
    </w:p>
    <w:p w14:paraId="15DE109F" w14:textId="77777777" w:rsidR="00C84885" w:rsidRPr="00C84885" w:rsidRDefault="00C84885">
      <w:pPr>
        <w:numPr>
          <w:ilvl w:val="1"/>
          <w:numId w:val="107"/>
        </w:numPr>
      </w:pPr>
      <w:r w:rsidRPr="00C84885">
        <w:t>Comunicado de manera verificable al personal.</w:t>
      </w:r>
    </w:p>
    <w:p w14:paraId="033066D4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51DCE4D0">
          <v:rect id="_x0000_i1108" style="width:0;height:1.5pt" o:hralign="center" o:hrstd="t" o:hr="t" fillcolor="#a0a0a0" stroked="f"/>
        </w:pict>
      </w:r>
    </w:p>
    <w:p w14:paraId="72E575EE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2.4.2 Situaciones que detonan una actualización</w:t>
      </w:r>
    </w:p>
    <w:p w14:paraId="67EA1E07" w14:textId="6ED982BC" w:rsidR="00C84885" w:rsidRPr="00C84885" w:rsidRDefault="00C84885" w:rsidP="00C84885">
      <w:r w:rsidRPr="00C84885">
        <w:t xml:space="preserve">En </w:t>
      </w:r>
      <w:r w:rsidR="005307A7" w:rsidRPr="005307A7">
        <w:rPr>
          <w:color w:val="1B25E3"/>
        </w:rPr>
        <w:t>[Nombre de la Empresa]</w:t>
      </w:r>
      <w:r w:rsidRPr="00C84885">
        <w:t>, se considerará actualización del RIT cuando ocurra cualquiera de las siguientes situaciones:</w:t>
      </w:r>
    </w:p>
    <w:p w14:paraId="1B8ED8F9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A) Cambios legales o normativos aplicables</w:t>
      </w:r>
    </w:p>
    <w:p w14:paraId="5226878C" w14:textId="77777777" w:rsidR="00C84885" w:rsidRPr="00C84885" w:rsidRDefault="00C84885">
      <w:pPr>
        <w:numPr>
          <w:ilvl w:val="0"/>
          <w:numId w:val="108"/>
        </w:numPr>
      </w:pPr>
      <w:r w:rsidRPr="00C84885">
        <w:t>Reformas a la LFT o a disposiciones relacionadas.</w:t>
      </w:r>
    </w:p>
    <w:p w14:paraId="2B2ADD74" w14:textId="77777777" w:rsidR="00C84885" w:rsidRPr="00C84885" w:rsidRDefault="00C84885">
      <w:pPr>
        <w:numPr>
          <w:ilvl w:val="0"/>
          <w:numId w:val="108"/>
        </w:numPr>
      </w:pPr>
      <w:r w:rsidRPr="00C84885">
        <w:t>Emisión de decretos, lineamientos o criterios que impacten condiciones de trabajo, disciplina, seguridad, capacitación o convivencia.</w:t>
      </w:r>
    </w:p>
    <w:p w14:paraId="267E6B95" w14:textId="77777777" w:rsidR="00C84885" w:rsidRPr="00C84885" w:rsidRDefault="00C84885" w:rsidP="00C84885">
      <w:pPr>
        <w:rPr>
          <w:b/>
          <w:bCs/>
          <w:lang w:val="en-US"/>
        </w:rPr>
      </w:pPr>
      <w:r w:rsidRPr="00C84885">
        <w:rPr>
          <w:b/>
          <w:bCs/>
          <w:lang w:val="en-US"/>
        </w:rPr>
        <w:t xml:space="preserve">B) </w:t>
      </w:r>
      <w:proofErr w:type="spellStart"/>
      <w:r w:rsidRPr="00C84885">
        <w:rPr>
          <w:b/>
          <w:bCs/>
          <w:lang w:val="en-US"/>
        </w:rPr>
        <w:t>Cambios</w:t>
      </w:r>
      <w:proofErr w:type="spellEnd"/>
      <w:r w:rsidRPr="00C84885">
        <w:rPr>
          <w:b/>
          <w:bCs/>
          <w:lang w:val="en-US"/>
        </w:rPr>
        <w:t xml:space="preserve"> </w:t>
      </w:r>
      <w:proofErr w:type="spellStart"/>
      <w:r w:rsidRPr="00C84885">
        <w:rPr>
          <w:b/>
          <w:bCs/>
          <w:lang w:val="en-US"/>
        </w:rPr>
        <w:t>operativos</w:t>
      </w:r>
      <w:proofErr w:type="spellEnd"/>
      <w:r w:rsidRPr="00C84885">
        <w:rPr>
          <w:b/>
          <w:bCs/>
          <w:lang w:val="en-US"/>
        </w:rPr>
        <w:t xml:space="preserve"> </w:t>
      </w:r>
      <w:proofErr w:type="spellStart"/>
      <w:r w:rsidRPr="00C84885">
        <w:rPr>
          <w:b/>
          <w:bCs/>
          <w:lang w:val="en-US"/>
        </w:rPr>
        <w:t>relevantes</w:t>
      </w:r>
      <w:proofErr w:type="spellEnd"/>
    </w:p>
    <w:p w14:paraId="5AF1EEB2" w14:textId="77777777" w:rsidR="00C84885" w:rsidRPr="00C84885" w:rsidRDefault="00C84885">
      <w:pPr>
        <w:numPr>
          <w:ilvl w:val="0"/>
          <w:numId w:val="109"/>
        </w:numPr>
      </w:pPr>
      <w:r w:rsidRPr="00C84885">
        <w:t>Apertura de nuevas áreas, centros de trabajo o turnos.</w:t>
      </w:r>
    </w:p>
    <w:p w14:paraId="0E5F0C04" w14:textId="77777777" w:rsidR="00C84885" w:rsidRPr="00C84885" w:rsidRDefault="00C84885">
      <w:pPr>
        <w:numPr>
          <w:ilvl w:val="0"/>
          <w:numId w:val="109"/>
        </w:numPr>
      </w:pPr>
      <w:r w:rsidRPr="00C84885">
        <w:t>Implementación de nuevos procesos que requieran reglas obligatorias.</w:t>
      </w:r>
    </w:p>
    <w:p w14:paraId="6F5CB7C3" w14:textId="77777777" w:rsidR="00C84885" w:rsidRPr="00C84885" w:rsidRDefault="00C84885">
      <w:pPr>
        <w:numPr>
          <w:ilvl w:val="0"/>
          <w:numId w:val="109"/>
        </w:numPr>
      </w:pPr>
      <w:r w:rsidRPr="00C84885">
        <w:t>Cambios en forma de control de asistencia, permisos o evidencias.</w:t>
      </w:r>
    </w:p>
    <w:p w14:paraId="5302AA87" w14:textId="77777777" w:rsidR="00C84885" w:rsidRPr="00C84885" w:rsidRDefault="00C84885">
      <w:pPr>
        <w:numPr>
          <w:ilvl w:val="0"/>
          <w:numId w:val="109"/>
        </w:numPr>
      </w:pPr>
      <w:r w:rsidRPr="00C84885">
        <w:lastRenderedPageBreak/>
        <w:t>Incorporación de nuevos sistemas o herramientas institucionales.</w:t>
      </w:r>
    </w:p>
    <w:p w14:paraId="2854CC18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C) Incidencias recurrentes que evidencien necesidad de precisión</w:t>
      </w:r>
    </w:p>
    <w:p w14:paraId="58268065" w14:textId="77777777" w:rsidR="00C84885" w:rsidRPr="00C84885" w:rsidRDefault="00C84885">
      <w:pPr>
        <w:numPr>
          <w:ilvl w:val="0"/>
          <w:numId w:val="110"/>
        </w:numPr>
      </w:pPr>
      <w:r w:rsidRPr="00C84885">
        <w:t>Conflictos frecuentes por interpretación de una regla.</w:t>
      </w:r>
    </w:p>
    <w:p w14:paraId="58188E10" w14:textId="77777777" w:rsidR="00C84885" w:rsidRPr="00C84885" w:rsidRDefault="00C84885">
      <w:pPr>
        <w:numPr>
          <w:ilvl w:val="0"/>
          <w:numId w:val="110"/>
        </w:numPr>
      </w:pPr>
      <w:r w:rsidRPr="00C84885">
        <w:t>Incidencias repetidas por falta de claridad (por ejemplo, pausas, permisos, control de salidas).</w:t>
      </w:r>
    </w:p>
    <w:p w14:paraId="410EE0D1" w14:textId="77777777" w:rsidR="00C84885" w:rsidRPr="00C84885" w:rsidRDefault="00C84885">
      <w:pPr>
        <w:numPr>
          <w:ilvl w:val="0"/>
          <w:numId w:val="110"/>
        </w:numPr>
      </w:pPr>
      <w:r w:rsidRPr="00C84885">
        <w:t>Reportes por trato indebido o prácticas inconsistentes entre áreas.</w:t>
      </w:r>
    </w:p>
    <w:p w14:paraId="72D38611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D) Auditorías internas o revisiones de cumplimiento</w:t>
      </w:r>
    </w:p>
    <w:p w14:paraId="37CB39B4" w14:textId="77777777" w:rsidR="00C84885" w:rsidRPr="00C84885" w:rsidRDefault="00C84885">
      <w:pPr>
        <w:numPr>
          <w:ilvl w:val="0"/>
          <w:numId w:val="111"/>
        </w:numPr>
      </w:pPr>
      <w:r w:rsidRPr="00C84885">
        <w:t>Hallazgos que indiquen brechas de control, falta de evidencia o reglas incompletas.</w:t>
      </w:r>
    </w:p>
    <w:p w14:paraId="0A718E3A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2242D1C3">
          <v:rect id="_x0000_i1109" style="width:0;height:1.5pt" o:hralign="center" o:hrstd="t" o:hr="t" fillcolor="#a0a0a0" stroked="f"/>
        </w:pict>
      </w:r>
    </w:p>
    <w:p w14:paraId="416A06C2" w14:textId="77777777" w:rsidR="00C84885" w:rsidRPr="00C84885" w:rsidRDefault="00C84885" w:rsidP="00C84885">
      <w:pPr>
        <w:rPr>
          <w:b/>
          <w:bCs/>
        </w:rPr>
      </w:pPr>
      <w:r w:rsidRPr="00C84885">
        <w:rPr>
          <w:b/>
          <w:bCs/>
        </w:rPr>
        <w:t>2.4.3 Quién puede proponer cambios (fuentes internas)</w:t>
      </w:r>
    </w:p>
    <w:p w14:paraId="1B922974" w14:textId="2FC020DF" w:rsidR="00C84885" w:rsidRPr="00C84885" w:rsidRDefault="00C84885" w:rsidP="00C84885">
      <w:r w:rsidRPr="00C84885">
        <w:t xml:space="preserve">En </w:t>
      </w:r>
      <w:r w:rsidR="005307A7" w:rsidRPr="005307A7">
        <w:rPr>
          <w:color w:val="1B25E3"/>
        </w:rPr>
        <w:t>[Nombre de la Empresa]</w:t>
      </w:r>
      <w:r w:rsidRPr="00C84885">
        <w:t>, pueden proponer actualizaciones:</w:t>
      </w:r>
    </w:p>
    <w:p w14:paraId="514D0CF9" w14:textId="77777777" w:rsidR="00C84885" w:rsidRPr="00C84885" w:rsidRDefault="00C84885">
      <w:pPr>
        <w:numPr>
          <w:ilvl w:val="0"/>
          <w:numId w:val="112"/>
        </w:numPr>
        <w:rPr>
          <w:lang w:val="en-US"/>
        </w:rPr>
      </w:pPr>
      <w:proofErr w:type="spellStart"/>
      <w:r w:rsidRPr="00C84885">
        <w:rPr>
          <w:b/>
          <w:bCs/>
          <w:lang w:val="en-US"/>
        </w:rPr>
        <w:t>Dirección</w:t>
      </w:r>
      <w:proofErr w:type="spellEnd"/>
      <w:r w:rsidRPr="00C84885">
        <w:rPr>
          <w:b/>
          <w:bCs/>
          <w:lang w:val="en-US"/>
        </w:rPr>
        <w:t xml:space="preserve"> / Administración</w:t>
      </w:r>
    </w:p>
    <w:p w14:paraId="13F79163" w14:textId="77777777" w:rsidR="00C84885" w:rsidRPr="00C84885" w:rsidRDefault="00C84885">
      <w:pPr>
        <w:numPr>
          <w:ilvl w:val="0"/>
          <w:numId w:val="112"/>
        </w:numPr>
      </w:pPr>
      <w:r w:rsidRPr="00C84885">
        <w:rPr>
          <w:b/>
          <w:bCs/>
        </w:rPr>
        <w:t>Área responsable del RIT</w:t>
      </w:r>
      <w:r w:rsidRPr="00C84885">
        <w:t xml:space="preserve"> (por ejemplo, Recursos Humanos)</w:t>
      </w:r>
    </w:p>
    <w:p w14:paraId="1B915025" w14:textId="77777777" w:rsidR="00C84885" w:rsidRPr="00C84885" w:rsidRDefault="00C84885">
      <w:pPr>
        <w:numPr>
          <w:ilvl w:val="0"/>
          <w:numId w:val="112"/>
        </w:numPr>
        <w:rPr>
          <w:lang w:val="en-US"/>
        </w:rPr>
      </w:pPr>
      <w:proofErr w:type="spellStart"/>
      <w:r w:rsidRPr="00C84885">
        <w:rPr>
          <w:b/>
          <w:bCs/>
          <w:lang w:val="en-US"/>
        </w:rPr>
        <w:t>Jefaturas</w:t>
      </w:r>
      <w:proofErr w:type="spellEnd"/>
      <w:r w:rsidRPr="00C84885">
        <w:rPr>
          <w:b/>
          <w:bCs/>
          <w:lang w:val="en-US"/>
        </w:rPr>
        <w:t xml:space="preserve"> de </w:t>
      </w:r>
      <w:proofErr w:type="spellStart"/>
      <w:r w:rsidRPr="00C84885">
        <w:rPr>
          <w:b/>
          <w:bCs/>
          <w:lang w:val="en-US"/>
        </w:rPr>
        <w:t>área</w:t>
      </w:r>
      <w:proofErr w:type="spellEnd"/>
    </w:p>
    <w:p w14:paraId="30BC525D" w14:textId="77777777" w:rsidR="00C84885" w:rsidRPr="00C84885" w:rsidRDefault="00C84885">
      <w:pPr>
        <w:numPr>
          <w:ilvl w:val="0"/>
          <w:numId w:val="112"/>
        </w:numPr>
      </w:pPr>
      <w:r w:rsidRPr="00C84885">
        <w:rPr>
          <w:b/>
          <w:bCs/>
        </w:rPr>
        <w:t>Comisiones internas</w:t>
      </w:r>
      <w:r w:rsidRPr="00C84885">
        <w:t xml:space="preserve"> cuando existan (por ejemplo, capacitación, seguridad e higiene, o comité interno de convivencia)</w:t>
      </w:r>
    </w:p>
    <w:p w14:paraId="43B09918" w14:textId="77777777" w:rsidR="00C84885" w:rsidRPr="00C84885" w:rsidRDefault="00C84885">
      <w:pPr>
        <w:numPr>
          <w:ilvl w:val="0"/>
          <w:numId w:val="112"/>
        </w:numPr>
      </w:pPr>
      <w:r w:rsidRPr="00C84885">
        <w:rPr>
          <w:b/>
          <w:bCs/>
        </w:rPr>
        <w:t>Personal</w:t>
      </w:r>
      <w:r w:rsidRPr="00C84885">
        <w:t xml:space="preserve"> a través de canales institucionales de sugerencias o por conducto de su jefatura inmediata</w:t>
      </w:r>
    </w:p>
    <w:p w14:paraId="68EE095B" w14:textId="77777777" w:rsidR="00C84885" w:rsidRPr="00C84885" w:rsidRDefault="00C84885" w:rsidP="00C84885">
      <w:r w:rsidRPr="00C84885">
        <w:t>Regla: Proponer no equivale a aprobar. Toda propuesta debe pasar por revisión y autorización.</w:t>
      </w:r>
    </w:p>
    <w:p w14:paraId="0EE9C785" w14:textId="77777777" w:rsidR="00C84885" w:rsidRPr="00C84885" w:rsidRDefault="00000000" w:rsidP="00C84885">
      <w:pPr>
        <w:rPr>
          <w:lang w:val="en-US"/>
        </w:rPr>
      </w:pPr>
      <w:r>
        <w:rPr>
          <w:lang w:val="en-US"/>
        </w:rPr>
        <w:pict w14:anchorId="7875E347">
          <v:rect id="_x0000_i1110" style="width:0;height:1.5pt" o:hralign="center" o:hrstd="t" o:hr="t" fillcolor="#a0a0a0" stroked="f"/>
        </w:pict>
      </w:r>
    </w:p>
    <w:sectPr w:rsidR="00C84885" w:rsidRPr="00C84885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0121"/>
    <w:multiLevelType w:val="multilevel"/>
    <w:tmpl w:val="01100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CA022C"/>
    <w:multiLevelType w:val="multilevel"/>
    <w:tmpl w:val="DCC4E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3B31BE"/>
    <w:multiLevelType w:val="multilevel"/>
    <w:tmpl w:val="F3663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762280"/>
    <w:multiLevelType w:val="multilevel"/>
    <w:tmpl w:val="A686F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F759E6"/>
    <w:multiLevelType w:val="multilevel"/>
    <w:tmpl w:val="36885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055D2B"/>
    <w:multiLevelType w:val="multilevel"/>
    <w:tmpl w:val="F6CEE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48F0600"/>
    <w:multiLevelType w:val="multilevel"/>
    <w:tmpl w:val="9AC61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872982"/>
    <w:multiLevelType w:val="multilevel"/>
    <w:tmpl w:val="1E4A5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776E6A"/>
    <w:multiLevelType w:val="multilevel"/>
    <w:tmpl w:val="54E8B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9506113"/>
    <w:multiLevelType w:val="multilevel"/>
    <w:tmpl w:val="CA968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883987"/>
    <w:multiLevelType w:val="multilevel"/>
    <w:tmpl w:val="747A0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7540DC"/>
    <w:multiLevelType w:val="multilevel"/>
    <w:tmpl w:val="E69C8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8E64C9"/>
    <w:multiLevelType w:val="multilevel"/>
    <w:tmpl w:val="6DD86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02A57F3"/>
    <w:multiLevelType w:val="multilevel"/>
    <w:tmpl w:val="97A89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7176E9"/>
    <w:multiLevelType w:val="multilevel"/>
    <w:tmpl w:val="3DD81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1BA44A2"/>
    <w:multiLevelType w:val="multilevel"/>
    <w:tmpl w:val="5950E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32408C5"/>
    <w:multiLevelType w:val="multilevel"/>
    <w:tmpl w:val="2ED64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4511B93"/>
    <w:multiLevelType w:val="multilevel"/>
    <w:tmpl w:val="14F2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513346E"/>
    <w:multiLevelType w:val="multilevel"/>
    <w:tmpl w:val="46FA5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617228E"/>
    <w:multiLevelType w:val="multilevel"/>
    <w:tmpl w:val="C1AA3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74B54ED"/>
    <w:multiLevelType w:val="multilevel"/>
    <w:tmpl w:val="AF76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8372F21"/>
    <w:multiLevelType w:val="multilevel"/>
    <w:tmpl w:val="78586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8BC12B9"/>
    <w:multiLevelType w:val="multilevel"/>
    <w:tmpl w:val="FB685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ABD7CC7"/>
    <w:multiLevelType w:val="multilevel"/>
    <w:tmpl w:val="5262D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BAC4B6E"/>
    <w:multiLevelType w:val="multilevel"/>
    <w:tmpl w:val="FF8AD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C813BE7"/>
    <w:multiLevelType w:val="multilevel"/>
    <w:tmpl w:val="9FAE8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E2409B0"/>
    <w:multiLevelType w:val="multilevel"/>
    <w:tmpl w:val="A8F8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E7D54DF"/>
    <w:multiLevelType w:val="multilevel"/>
    <w:tmpl w:val="797E4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0F76567"/>
    <w:multiLevelType w:val="multilevel"/>
    <w:tmpl w:val="E7B0C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154392C"/>
    <w:multiLevelType w:val="multilevel"/>
    <w:tmpl w:val="15D6F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1F7364D"/>
    <w:multiLevelType w:val="multilevel"/>
    <w:tmpl w:val="C3E81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3FD4AD1"/>
    <w:multiLevelType w:val="multilevel"/>
    <w:tmpl w:val="CF6E3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6570E6D"/>
    <w:multiLevelType w:val="multilevel"/>
    <w:tmpl w:val="372CE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65A7A78"/>
    <w:multiLevelType w:val="multilevel"/>
    <w:tmpl w:val="1CDEF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8BC01AE"/>
    <w:multiLevelType w:val="multilevel"/>
    <w:tmpl w:val="5492D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92B0B1C"/>
    <w:multiLevelType w:val="multilevel"/>
    <w:tmpl w:val="A58EC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9B362C5"/>
    <w:multiLevelType w:val="multilevel"/>
    <w:tmpl w:val="E3A6D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A8D2974"/>
    <w:multiLevelType w:val="multilevel"/>
    <w:tmpl w:val="22EE7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AE26BBB"/>
    <w:multiLevelType w:val="multilevel"/>
    <w:tmpl w:val="4BAED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BC3121D"/>
    <w:multiLevelType w:val="multilevel"/>
    <w:tmpl w:val="294CA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C851339"/>
    <w:multiLevelType w:val="multilevel"/>
    <w:tmpl w:val="3CA4A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D623A40"/>
    <w:multiLevelType w:val="multilevel"/>
    <w:tmpl w:val="B768A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E0950C7"/>
    <w:multiLevelType w:val="multilevel"/>
    <w:tmpl w:val="5C1AE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F08790E"/>
    <w:multiLevelType w:val="multilevel"/>
    <w:tmpl w:val="DC2C3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F5509D6"/>
    <w:multiLevelType w:val="multilevel"/>
    <w:tmpl w:val="20302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0F31F39"/>
    <w:multiLevelType w:val="multilevel"/>
    <w:tmpl w:val="0C580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13874D8"/>
    <w:multiLevelType w:val="multilevel"/>
    <w:tmpl w:val="A7527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2482781"/>
    <w:multiLevelType w:val="multilevel"/>
    <w:tmpl w:val="515EE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2BE6D56"/>
    <w:multiLevelType w:val="multilevel"/>
    <w:tmpl w:val="81041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3226DB2"/>
    <w:multiLevelType w:val="multilevel"/>
    <w:tmpl w:val="1D2C9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3DA6516"/>
    <w:multiLevelType w:val="multilevel"/>
    <w:tmpl w:val="A0845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49B4C27"/>
    <w:multiLevelType w:val="multilevel"/>
    <w:tmpl w:val="7D8CC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4B5434C"/>
    <w:multiLevelType w:val="multilevel"/>
    <w:tmpl w:val="D7DE1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72B1B22"/>
    <w:multiLevelType w:val="multilevel"/>
    <w:tmpl w:val="32623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9BF062A"/>
    <w:multiLevelType w:val="multilevel"/>
    <w:tmpl w:val="5C0E0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D343403"/>
    <w:multiLevelType w:val="multilevel"/>
    <w:tmpl w:val="298A1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D4C5548"/>
    <w:multiLevelType w:val="multilevel"/>
    <w:tmpl w:val="D85CC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ECF433A"/>
    <w:multiLevelType w:val="multilevel"/>
    <w:tmpl w:val="931C2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3932B03"/>
    <w:multiLevelType w:val="multilevel"/>
    <w:tmpl w:val="B3123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59E7412"/>
    <w:multiLevelType w:val="multilevel"/>
    <w:tmpl w:val="655C1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6283970"/>
    <w:multiLevelType w:val="multilevel"/>
    <w:tmpl w:val="8836D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9E33D47"/>
    <w:multiLevelType w:val="multilevel"/>
    <w:tmpl w:val="1E609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AEB65B2"/>
    <w:multiLevelType w:val="multilevel"/>
    <w:tmpl w:val="41304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BEB445C"/>
    <w:multiLevelType w:val="multilevel"/>
    <w:tmpl w:val="77603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D190EBE"/>
    <w:multiLevelType w:val="multilevel"/>
    <w:tmpl w:val="634E4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D5D338E"/>
    <w:multiLevelType w:val="multilevel"/>
    <w:tmpl w:val="FF24A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E002710"/>
    <w:multiLevelType w:val="multilevel"/>
    <w:tmpl w:val="95288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F2C1762"/>
    <w:multiLevelType w:val="multilevel"/>
    <w:tmpl w:val="7D9C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15279B7"/>
    <w:multiLevelType w:val="multilevel"/>
    <w:tmpl w:val="72549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359344E"/>
    <w:multiLevelType w:val="multilevel"/>
    <w:tmpl w:val="A82AD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53D6006"/>
    <w:multiLevelType w:val="multilevel"/>
    <w:tmpl w:val="089A3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6A11763"/>
    <w:multiLevelType w:val="multilevel"/>
    <w:tmpl w:val="EDEE4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6B10880"/>
    <w:multiLevelType w:val="multilevel"/>
    <w:tmpl w:val="7B747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73E3061"/>
    <w:multiLevelType w:val="multilevel"/>
    <w:tmpl w:val="84645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7E83A38"/>
    <w:multiLevelType w:val="multilevel"/>
    <w:tmpl w:val="85E89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8E500FF"/>
    <w:multiLevelType w:val="multilevel"/>
    <w:tmpl w:val="CDFA8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99C6DA8"/>
    <w:multiLevelType w:val="multilevel"/>
    <w:tmpl w:val="1DC8E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B5A6411"/>
    <w:multiLevelType w:val="multilevel"/>
    <w:tmpl w:val="79C2A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BEE0568"/>
    <w:multiLevelType w:val="multilevel"/>
    <w:tmpl w:val="2DA21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D0E1A57"/>
    <w:multiLevelType w:val="multilevel"/>
    <w:tmpl w:val="893C2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11A5F9C"/>
    <w:multiLevelType w:val="multilevel"/>
    <w:tmpl w:val="6CEE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1321016"/>
    <w:multiLevelType w:val="multilevel"/>
    <w:tmpl w:val="B330D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16E7FA2"/>
    <w:multiLevelType w:val="multilevel"/>
    <w:tmpl w:val="6CC89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1D45D2E"/>
    <w:multiLevelType w:val="multilevel"/>
    <w:tmpl w:val="CF12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2576140"/>
    <w:multiLevelType w:val="multilevel"/>
    <w:tmpl w:val="56847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2AA5DB5"/>
    <w:multiLevelType w:val="multilevel"/>
    <w:tmpl w:val="6442A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52749CC"/>
    <w:multiLevelType w:val="multilevel"/>
    <w:tmpl w:val="9C88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89F5E4E"/>
    <w:multiLevelType w:val="multilevel"/>
    <w:tmpl w:val="4036E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ACE3D2E"/>
    <w:multiLevelType w:val="multilevel"/>
    <w:tmpl w:val="A142D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BFE3392"/>
    <w:multiLevelType w:val="multilevel"/>
    <w:tmpl w:val="59D01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CBD622B"/>
    <w:multiLevelType w:val="multilevel"/>
    <w:tmpl w:val="C576F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ED64FEE"/>
    <w:multiLevelType w:val="multilevel"/>
    <w:tmpl w:val="4CF84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703030C1"/>
    <w:multiLevelType w:val="multilevel"/>
    <w:tmpl w:val="21924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1F219BA"/>
    <w:multiLevelType w:val="multilevel"/>
    <w:tmpl w:val="4C7A6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2062578"/>
    <w:multiLevelType w:val="multilevel"/>
    <w:tmpl w:val="55C6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2AD1531"/>
    <w:multiLevelType w:val="multilevel"/>
    <w:tmpl w:val="3A985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3ED198F"/>
    <w:multiLevelType w:val="multilevel"/>
    <w:tmpl w:val="70200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4634A91"/>
    <w:multiLevelType w:val="multilevel"/>
    <w:tmpl w:val="E14A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74BB6CA6"/>
    <w:multiLevelType w:val="multilevel"/>
    <w:tmpl w:val="DE5AB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54A6F23"/>
    <w:multiLevelType w:val="multilevel"/>
    <w:tmpl w:val="A9780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6C37334"/>
    <w:multiLevelType w:val="multilevel"/>
    <w:tmpl w:val="DBE68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74C5F08"/>
    <w:multiLevelType w:val="multilevel"/>
    <w:tmpl w:val="23780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7BE0F43"/>
    <w:multiLevelType w:val="multilevel"/>
    <w:tmpl w:val="62B67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8157EBF"/>
    <w:multiLevelType w:val="multilevel"/>
    <w:tmpl w:val="783C0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8F40221"/>
    <w:multiLevelType w:val="multilevel"/>
    <w:tmpl w:val="C48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90A537D"/>
    <w:multiLevelType w:val="multilevel"/>
    <w:tmpl w:val="4A400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9627248"/>
    <w:multiLevelType w:val="multilevel"/>
    <w:tmpl w:val="F3862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AD80C33"/>
    <w:multiLevelType w:val="multilevel"/>
    <w:tmpl w:val="5A7A7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AEE3F2E"/>
    <w:multiLevelType w:val="multilevel"/>
    <w:tmpl w:val="2E48FB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BE95FC0"/>
    <w:multiLevelType w:val="multilevel"/>
    <w:tmpl w:val="0D2A4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C6B5C9A"/>
    <w:multiLevelType w:val="multilevel"/>
    <w:tmpl w:val="876E2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F4C631C"/>
    <w:multiLevelType w:val="multilevel"/>
    <w:tmpl w:val="D5C0C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4035974">
    <w:abstractNumId w:val="80"/>
  </w:num>
  <w:num w:numId="2" w16cid:durableId="1711343883">
    <w:abstractNumId w:val="3"/>
  </w:num>
  <w:num w:numId="3" w16cid:durableId="312637928">
    <w:abstractNumId w:val="29"/>
  </w:num>
  <w:num w:numId="4" w16cid:durableId="1058017373">
    <w:abstractNumId w:val="97"/>
  </w:num>
  <w:num w:numId="5" w16cid:durableId="697003184">
    <w:abstractNumId w:val="98"/>
  </w:num>
  <w:num w:numId="6" w16cid:durableId="1937515815">
    <w:abstractNumId w:val="102"/>
  </w:num>
  <w:num w:numId="7" w16cid:durableId="1206480987">
    <w:abstractNumId w:val="110"/>
  </w:num>
  <w:num w:numId="8" w16cid:durableId="1715886352">
    <w:abstractNumId w:val="14"/>
  </w:num>
  <w:num w:numId="9" w16cid:durableId="2016032239">
    <w:abstractNumId w:val="5"/>
  </w:num>
  <w:num w:numId="10" w16cid:durableId="20009293">
    <w:abstractNumId w:val="77"/>
  </w:num>
  <w:num w:numId="11" w16cid:durableId="1304500477">
    <w:abstractNumId w:val="50"/>
  </w:num>
  <w:num w:numId="12" w16cid:durableId="976758365">
    <w:abstractNumId w:val="62"/>
  </w:num>
  <w:num w:numId="13" w16cid:durableId="942490475">
    <w:abstractNumId w:val="8"/>
  </w:num>
  <w:num w:numId="14" w16cid:durableId="184292613">
    <w:abstractNumId w:val="22"/>
  </w:num>
  <w:num w:numId="15" w16cid:durableId="793595396">
    <w:abstractNumId w:val="11"/>
  </w:num>
  <w:num w:numId="16" w16cid:durableId="24673751">
    <w:abstractNumId w:val="51"/>
  </w:num>
  <w:num w:numId="17" w16cid:durableId="1795440256">
    <w:abstractNumId w:val="99"/>
  </w:num>
  <w:num w:numId="18" w16cid:durableId="766969384">
    <w:abstractNumId w:val="85"/>
  </w:num>
  <w:num w:numId="19" w16cid:durableId="1305693098">
    <w:abstractNumId w:val="73"/>
  </w:num>
  <w:num w:numId="20" w16cid:durableId="2056467889">
    <w:abstractNumId w:val="94"/>
  </w:num>
  <w:num w:numId="21" w16cid:durableId="734936111">
    <w:abstractNumId w:val="108"/>
  </w:num>
  <w:num w:numId="22" w16cid:durableId="1225143862">
    <w:abstractNumId w:val="34"/>
  </w:num>
  <w:num w:numId="23" w16cid:durableId="2038659308">
    <w:abstractNumId w:val="101"/>
  </w:num>
  <w:num w:numId="24" w16cid:durableId="1528375395">
    <w:abstractNumId w:val="74"/>
  </w:num>
  <w:num w:numId="25" w16cid:durableId="1366558995">
    <w:abstractNumId w:val="31"/>
  </w:num>
  <w:num w:numId="26" w16cid:durableId="1623613647">
    <w:abstractNumId w:val="60"/>
  </w:num>
  <w:num w:numId="27" w16cid:durableId="2069722751">
    <w:abstractNumId w:val="53"/>
  </w:num>
  <w:num w:numId="28" w16cid:durableId="646399166">
    <w:abstractNumId w:val="44"/>
  </w:num>
  <w:num w:numId="29" w16cid:durableId="1421372074">
    <w:abstractNumId w:val="87"/>
  </w:num>
  <w:num w:numId="30" w16cid:durableId="2035308309">
    <w:abstractNumId w:val="75"/>
  </w:num>
  <w:num w:numId="31" w16cid:durableId="900480349">
    <w:abstractNumId w:val="0"/>
  </w:num>
  <w:num w:numId="32" w16cid:durableId="84688482">
    <w:abstractNumId w:val="78"/>
  </w:num>
  <w:num w:numId="33" w16cid:durableId="855921047">
    <w:abstractNumId w:val="104"/>
  </w:num>
  <w:num w:numId="34" w16cid:durableId="1244070032">
    <w:abstractNumId w:val="71"/>
  </w:num>
  <w:num w:numId="35" w16cid:durableId="1059943540">
    <w:abstractNumId w:val="65"/>
  </w:num>
  <w:num w:numId="36" w16cid:durableId="1857692169">
    <w:abstractNumId w:val="68"/>
  </w:num>
  <w:num w:numId="37" w16cid:durableId="2128618493">
    <w:abstractNumId w:val="100"/>
  </w:num>
  <w:num w:numId="38" w16cid:durableId="394819260">
    <w:abstractNumId w:val="88"/>
  </w:num>
  <w:num w:numId="39" w16cid:durableId="1854958530">
    <w:abstractNumId w:val="70"/>
  </w:num>
  <w:num w:numId="40" w16cid:durableId="1284071307">
    <w:abstractNumId w:val="48"/>
  </w:num>
  <w:num w:numId="41" w16cid:durableId="938369821">
    <w:abstractNumId w:val="12"/>
  </w:num>
  <w:num w:numId="42" w16cid:durableId="191460458">
    <w:abstractNumId w:val="39"/>
  </w:num>
  <w:num w:numId="43" w16cid:durableId="1412702167">
    <w:abstractNumId w:val="83"/>
  </w:num>
  <w:num w:numId="44" w16cid:durableId="1163736456">
    <w:abstractNumId w:val="59"/>
  </w:num>
  <w:num w:numId="45" w16cid:durableId="673998712">
    <w:abstractNumId w:val="86"/>
  </w:num>
  <w:num w:numId="46" w16cid:durableId="349994984">
    <w:abstractNumId w:val="28"/>
  </w:num>
  <w:num w:numId="47" w16cid:durableId="2007436889">
    <w:abstractNumId w:val="49"/>
  </w:num>
  <w:num w:numId="48" w16cid:durableId="1017078453">
    <w:abstractNumId w:val="20"/>
  </w:num>
  <w:num w:numId="49" w16cid:durableId="437482679">
    <w:abstractNumId w:val="107"/>
  </w:num>
  <w:num w:numId="50" w16cid:durableId="1331635883">
    <w:abstractNumId w:val="92"/>
  </w:num>
  <w:num w:numId="51" w16cid:durableId="2061634795">
    <w:abstractNumId w:val="40"/>
  </w:num>
  <w:num w:numId="52" w16cid:durableId="24914824">
    <w:abstractNumId w:val="61"/>
  </w:num>
  <w:num w:numId="53" w16cid:durableId="1546405052">
    <w:abstractNumId w:val="63"/>
  </w:num>
  <w:num w:numId="54" w16cid:durableId="1705904163">
    <w:abstractNumId w:val="52"/>
  </w:num>
  <w:num w:numId="55" w16cid:durableId="923757428">
    <w:abstractNumId w:val="81"/>
  </w:num>
  <w:num w:numId="56" w16cid:durableId="390345256">
    <w:abstractNumId w:val="26"/>
  </w:num>
  <w:num w:numId="57" w16cid:durableId="1706371095">
    <w:abstractNumId w:val="72"/>
  </w:num>
  <w:num w:numId="58" w16cid:durableId="1510564934">
    <w:abstractNumId w:val="37"/>
  </w:num>
  <w:num w:numId="59" w16cid:durableId="1837960032">
    <w:abstractNumId w:val="32"/>
  </w:num>
  <w:num w:numId="60" w16cid:durableId="1707636367">
    <w:abstractNumId w:val="6"/>
  </w:num>
  <w:num w:numId="61" w16cid:durableId="1847398357">
    <w:abstractNumId w:val="23"/>
  </w:num>
  <w:num w:numId="62" w16cid:durableId="509637796">
    <w:abstractNumId w:val="19"/>
  </w:num>
  <w:num w:numId="63" w16cid:durableId="2010673193">
    <w:abstractNumId w:val="4"/>
  </w:num>
  <w:num w:numId="64" w16cid:durableId="1180505565">
    <w:abstractNumId w:val="46"/>
  </w:num>
  <w:num w:numId="65" w16cid:durableId="1062752094">
    <w:abstractNumId w:val="96"/>
  </w:num>
  <w:num w:numId="66" w16cid:durableId="661468981">
    <w:abstractNumId w:val="1"/>
  </w:num>
  <w:num w:numId="67" w16cid:durableId="500048130">
    <w:abstractNumId w:val="45"/>
  </w:num>
  <w:num w:numId="68" w16cid:durableId="1529948762">
    <w:abstractNumId w:val="16"/>
  </w:num>
  <w:num w:numId="69" w16cid:durableId="1793599349">
    <w:abstractNumId w:val="9"/>
  </w:num>
  <w:num w:numId="70" w16cid:durableId="1163277882">
    <w:abstractNumId w:val="95"/>
  </w:num>
  <w:num w:numId="71" w16cid:durableId="179514986">
    <w:abstractNumId w:val="27"/>
  </w:num>
  <w:num w:numId="72" w16cid:durableId="914163610">
    <w:abstractNumId w:val="69"/>
  </w:num>
  <w:num w:numId="73" w16cid:durableId="352615466">
    <w:abstractNumId w:val="55"/>
  </w:num>
  <w:num w:numId="74" w16cid:durableId="255864096">
    <w:abstractNumId w:val="24"/>
  </w:num>
  <w:num w:numId="75" w16cid:durableId="850022943">
    <w:abstractNumId w:val="89"/>
  </w:num>
  <w:num w:numId="76" w16cid:durableId="1168670259">
    <w:abstractNumId w:val="41"/>
  </w:num>
  <w:num w:numId="77" w16cid:durableId="1875728896">
    <w:abstractNumId w:val="57"/>
  </w:num>
  <w:num w:numId="78" w16cid:durableId="1574243652">
    <w:abstractNumId w:val="91"/>
  </w:num>
  <w:num w:numId="79" w16cid:durableId="653489607">
    <w:abstractNumId w:val="38"/>
  </w:num>
  <w:num w:numId="80" w16cid:durableId="1216741838">
    <w:abstractNumId w:val="33"/>
  </w:num>
  <w:num w:numId="81" w16cid:durableId="742993639">
    <w:abstractNumId w:val="84"/>
  </w:num>
  <w:num w:numId="82" w16cid:durableId="1267999659">
    <w:abstractNumId w:val="111"/>
  </w:num>
  <w:num w:numId="83" w16cid:durableId="1601530108">
    <w:abstractNumId w:val="7"/>
  </w:num>
  <w:num w:numId="84" w16cid:durableId="354238558">
    <w:abstractNumId w:val="79"/>
  </w:num>
  <w:num w:numId="85" w16cid:durableId="450175302">
    <w:abstractNumId w:val="25"/>
  </w:num>
  <w:num w:numId="86" w16cid:durableId="1272784812">
    <w:abstractNumId w:val="56"/>
  </w:num>
  <w:num w:numId="87" w16cid:durableId="2114473919">
    <w:abstractNumId w:val="54"/>
  </w:num>
  <w:num w:numId="88" w16cid:durableId="145754566">
    <w:abstractNumId w:val="17"/>
  </w:num>
  <w:num w:numId="89" w16cid:durableId="410010394">
    <w:abstractNumId w:val="43"/>
  </w:num>
  <w:num w:numId="90" w16cid:durableId="220529616">
    <w:abstractNumId w:val="93"/>
  </w:num>
  <w:num w:numId="91" w16cid:durableId="215363783">
    <w:abstractNumId w:val="103"/>
  </w:num>
  <w:num w:numId="92" w16cid:durableId="726605856">
    <w:abstractNumId w:val="90"/>
  </w:num>
  <w:num w:numId="93" w16cid:durableId="156963408">
    <w:abstractNumId w:val="47"/>
  </w:num>
  <w:num w:numId="94" w16cid:durableId="2125152063">
    <w:abstractNumId w:val="42"/>
  </w:num>
  <w:num w:numId="95" w16cid:durableId="1472213413">
    <w:abstractNumId w:val="15"/>
  </w:num>
  <w:num w:numId="96" w16cid:durableId="1076247410">
    <w:abstractNumId w:val="64"/>
  </w:num>
  <w:num w:numId="97" w16cid:durableId="983586970">
    <w:abstractNumId w:val="58"/>
  </w:num>
  <w:num w:numId="98" w16cid:durableId="1183786000">
    <w:abstractNumId w:val="67"/>
  </w:num>
  <w:num w:numId="99" w16cid:durableId="1467893953">
    <w:abstractNumId w:val="30"/>
  </w:num>
  <w:num w:numId="100" w16cid:durableId="2075156872">
    <w:abstractNumId w:val="66"/>
  </w:num>
  <w:num w:numId="101" w16cid:durableId="490874080">
    <w:abstractNumId w:val="82"/>
  </w:num>
  <w:num w:numId="102" w16cid:durableId="311983676">
    <w:abstractNumId w:val="76"/>
  </w:num>
  <w:num w:numId="103" w16cid:durableId="1200512803">
    <w:abstractNumId w:val="18"/>
  </w:num>
  <w:num w:numId="104" w16cid:durableId="1715151209">
    <w:abstractNumId w:val="10"/>
  </w:num>
  <w:num w:numId="105" w16cid:durableId="1822581772">
    <w:abstractNumId w:val="106"/>
  </w:num>
  <w:num w:numId="106" w16cid:durableId="1654989503">
    <w:abstractNumId w:val="105"/>
  </w:num>
  <w:num w:numId="107" w16cid:durableId="1067191426">
    <w:abstractNumId w:val="36"/>
  </w:num>
  <w:num w:numId="108" w16cid:durableId="1158184654">
    <w:abstractNumId w:val="13"/>
  </w:num>
  <w:num w:numId="109" w16cid:durableId="1496527692">
    <w:abstractNumId w:val="109"/>
  </w:num>
  <w:num w:numId="110" w16cid:durableId="179046660">
    <w:abstractNumId w:val="35"/>
  </w:num>
  <w:num w:numId="111" w16cid:durableId="1112359946">
    <w:abstractNumId w:val="21"/>
  </w:num>
  <w:num w:numId="112" w16cid:durableId="1967083234">
    <w:abstractNumId w:val="2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21922"/>
    <w:rsid w:val="000343DA"/>
    <w:rsid w:val="00034B90"/>
    <w:rsid w:val="00051D3A"/>
    <w:rsid w:val="00061277"/>
    <w:rsid w:val="000633A8"/>
    <w:rsid w:val="000B13EA"/>
    <w:rsid w:val="000D0340"/>
    <w:rsid w:val="000F32B8"/>
    <w:rsid w:val="00113377"/>
    <w:rsid w:val="0012531E"/>
    <w:rsid w:val="001474BB"/>
    <w:rsid w:val="001522A2"/>
    <w:rsid w:val="00162950"/>
    <w:rsid w:val="00180486"/>
    <w:rsid w:val="00180604"/>
    <w:rsid w:val="001B1F82"/>
    <w:rsid w:val="001B3EFE"/>
    <w:rsid w:val="001B703D"/>
    <w:rsid w:val="001E3555"/>
    <w:rsid w:val="001F5BB0"/>
    <w:rsid w:val="00291BE0"/>
    <w:rsid w:val="002969CF"/>
    <w:rsid w:val="002A02A0"/>
    <w:rsid w:val="002E05F4"/>
    <w:rsid w:val="002F1C66"/>
    <w:rsid w:val="00344BF0"/>
    <w:rsid w:val="00361163"/>
    <w:rsid w:val="00375893"/>
    <w:rsid w:val="00395361"/>
    <w:rsid w:val="003E043A"/>
    <w:rsid w:val="00410DC7"/>
    <w:rsid w:val="00415549"/>
    <w:rsid w:val="00425CCD"/>
    <w:rsid w:val="0044258D"/>
    <w:rsid w:val="00445C9F"/>
    <w:rsid w:val="0045639C"/>
    <w:rsid w:val="004B3751"/>
    <w:rsid w:val="004C13FE"/>
    <w:rsid w:val="004C32F1"/>
    <w:rsid w:val="0050179A"/>
    <w:rsid w:val="00510021"/>
    <w:rsid w:val="005307A7"/>
    <w:rsid w:val="00544D40"/>
    <w:rsid w:val="00553804"/>
    <w:rsid w:val="005539D9"/>
    <w:rsid w:val="0055756E"/>
    <w:rsid w:val="00557634"/>
    <w:rsid w:val="00594434"/>
    <w:rsid w:val="005B125C"/>
    <w:rsid w:val="005D3C87"/>
    <w:rsid w:val="005F0F81"/>
    <w:rsid w:val="005F22C3"/>
    <w:rsid w:val="006515C4"/>
    <w:rsid w:val="006917DA"/>
    <w:rsid w:val="006A4E14"/>
    <w:rsid w:val="006E48D2"/>
    <w:rsid w:val="00736C56"/>
    <w:rsid w:val="00762B63"/>
    <w:rsid w:val="007740F9"/>
    <w:rsid w:val="00783C71"/>
    <w:rsid w:val="007B5FFF"/>
    <w:rsid w:val="007C30AC"/>
    <w:rsid w:val="007D1306"/>
    <w:rsid w:val="007F0FAF"/>
    <w:rsid w:val="00813D30"/>
    <w:rsid w:val="00830B98"/>
    <w:rsid w:val="00865E5A"/>
    <w:rsid w:val="00867CB3"/>
    <w:rsid w:val="008A584E"/>
    <w:rsid w:val="008F010B"/>
    <w:rsid w:val="00906BDD"/>
    <w:rsid w:val="00954C1C"/>
    <w:rsid w:val="009865D7"/>
    <w:rsid w:val="009E6E45"/>
    <w:rsid w:val="009E7F4B"/>
    <w:rsid w:val="00A33199"/>
    <w:rsid w:val="00A36425"/>
    <w:rsid w:val="00A40F57"/>
    <w:rsid w:val="00AA7A7E"/>
    <w:rsid w:val="00AB647B"/>
    <w:rsid w:val="00AF439B"/>
    <w:rsid w:val="00AF4F47"/>
    <w:rsid w:val="00B0043B"/>
    <w:rsid w:val="00B60CD9"/>
    <w:rsid w:val="00B93E7E"/>
    <w:rsid w:val="00B972E1"/>
    <w:rsid w:val="00BB188E"/>
    <w:rsid w:val="00BB31CA"/>
    <w:rsid w:val="00BC1931"/>
    <w:rsid w:val="00BC219B"/>
    <w:rsid w:val="00BC49FF"/>
    <w:rsid w:val="00BE1B0A"/>
    <w:rsid w:val="00C12A17"/>
    <w:rsid w:val="00C27556"/>
    <w:rsid w:val="00C27A1C"/>
    <w:rsid w:val="00C33AC4"/>
    <w:rsid w:val="00C57A37"/>
    <w:rsid w:val="00C633C1"/>
    <w:rsid w:val="00C81DD4"/>
    <w:rsid w:val="00C84885"/>
    <w:rsid w:val="00C93EBB"/>
    <w:rsid w:val="00CB2F58"/>
    <w:rsid w:val="00CF5166"/>
    <w:rsid w:val="00D04DB2"/>
    <w:rsid w:val="00D26F83"/>
    <w:rsid w:val="00D5556B"/>
    <w:rsid w:val="00D77BE1"/>
    <w:rsid w:val="00DF612C"/>
    <w:rsid w:val="00E0093B"/>
    <w:rsid w:val="00E273C0"/>
    <w:rsid w:val="00E363B1"/>
    <w:rsid w:val="00E61D0C"/>
    <w:rsid w:val="00E710B4"/>
    <w:rsid w:val="00E96033"/>
    <w:rsid w:val="00ED0F1C"/>
    <w:rsid w:val="00F519A6"/>
    <w:rsid w:val="00F53779"/>
    <w:rsid w:val="00F7636C"/>
    <w:rsid w:val="00F8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985CB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C848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848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Ttulo4">
    <w:name w:val="heading 4"/>
    <w:basedOn w:val="Normal"/>
    <w:link w:val="Ttulo4Car"/>
    <w:uiPriority w:val="9"/>
    <w:qFormat/>
    <w:rsid w:val="00C8488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C8488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C8488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Fuerte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C8488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5Car">
    <w:name w:val="Título 5 Car"/>
    <w:basedOn w:val="Fuentedeprrafopredeter"/>
    <w:link w:val="Ttulo5"/>
    <w:uiPriority w:val="9"/>
    <w:rsid w:val="00C8488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C8488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1Car">
    <w:name w:val="Título 1 Car"/>
    <w:basedOn w:val="Fuentedeprrafopredeter"/>
    <w:link w:val="Ttulo1"/>
    <w:uiPriority w:val="9"/>
    <w:rsid w:val="00C84885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rsid w:val="00C84885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msonormal0">
    <w:name w:val="msonormal"/>
    <w:basedOn w:val="Normal"/>
    <w:rsid w:val="00C8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styleId="Hipervnculo">
    <w:name w:val="Hyperlink"/>
    <w:basedOn w:val="Fuentedeprrafopredeter"/>
    <w:uiPriority w:val="99"/>
    <w:semiHidden/>
    <w:unhideWhenUsed/>
    <w:rsid w:val="00C8488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84885"/>
    <w:rPr>
      <w:color w:val="800080"/>
      <w:u w:val="single"/>
    </w:rPr>
  </w:style>
  <w:style w:type="character" w:customStyle="1" w:styleId="sr-only">
    <w:name w:val="sr-only"/>
    <w:basedOn w:val="Fuentedeprrafopredeter"/>
    <w:rsid w:val="00C84885"/>
  </w:style>
  <w:style w:type="character" w:customStyle="1" w:styleId="relative">
    <w:name w:val="relative"/>
    <w:basedOn w:val="Fuentedeprrafopredeter"/>
    <w:rsid w:val="00C84885"/>
  </w:style>
  <w:style w:type="character" w:styleId="nfasis">
    <w:name w:val="Emphasis"/>
    <w:basedOn w:val="Fuentedeprrafopredeter"/>
    <w:uiPriority w:val="20"/>
    <w:qFormat/>
    <w:rsid w:val="00C84885"/>
    <w:rPr>
      <w:i/>
      <w:iCs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C848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C84885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u">
    <w:name w:val="ͼu"/>
    <w:basedOn w:val="Fuentedeprrafopredeter"/>
    <w:rsid w:val="00C84885"/>
  </w:style>
  <w:style w:type="character" w:customStyle="1" w:styleId="13">
    <w:name w:val="ͼ13"/>
    <w:basedOn w:val="Fuentedeprrafopredeter"/>
    <w:rsid w:val="00C84885"/>
  </w:style>
  <w:style w:type="character" w:customStyle="1" w:styleId="12">
    <w:name w:val="ͼ12"/>
    <w:basedOn w:val="Fuentedeprrafopredeter"/>
    <w:rsid w:val="00C84885"/>
  </w:style>
  <w:style w:type="character" w:customStyle="1" w:styleId="v">
    <w:name w:val="ͼv"/>
    <w:basedOn w:val="Fuentedeprrafopredeter"/>
    <w:rsid w:val="00C84885"/>
  </w:style>
  <w:style w:type="character" w:customStyle="1" w:styleId="z">
    <w:name w:val="ͼz"/>
    <w:basedOn w:val="Fuentedeprrafopredeter"/>
    <w:rsid w:val="00C84885"/>
  </w:style>
  <w:style w:type="character" w:customStyle="1" w:styleId="10">
    <w:name w:val="ͼ10"/>
    <w:basedOn w:val="Fuentedeprrafopredeter"/>
    <w:rsid w:val="00C84885"/>
  </w:style>
  <w:style w:type="character" w:customStyle="1" w:styleId="11">
    <w:name w:val="ͼ11"/>
    <w:basedOn w:val="Fuentedeprrafopredeter"/>
    <w:rsid w:val="00C84885"/>
  </w:style>
  <w:style w:type="character" w:customStyle="1" w:styleId="y">
    <w:name w:val="ͼy"/>
    <w:basedOn w:val="Fuentedeprrafopredeter"/>
    <w:rsid w:val="00C84885"/>
  </w:style>
  <w:style w:type="character" w:customStyle="1" w:styleId="t">
    <w:name w:val="ͼt"/>
    <w:basedOn w:val="Fuentedeprrafopredeter"/>
    <w:rsid w:val="00C84885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C84885"/>
    <w:pPr>
      <w:pBdr>
        <w:bottom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C84885"/>
    <w:rPr>
      <w:rFonts w:eastAsia="Times New Roman"/>
      <w:vanish/>
      <w:sz w:val="16"/>
      <w:szCs w:val="16"/>
      <w:lang w:val="en-US"/>
    </w:rPr>
  </w:style>
  <w:style w:type="paragraph" w:customStyle="1" w:styleId="placeholder">
    <w:name w:val="placeholder"/>
    <w:basedOn w:val="Normal"/>
    <w:rsid w:val="00C8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lex">
    <w:name w:val="flex"/>
    <w:basedOn w:val="Fuentedeprrafopredeter"/>
    <w:rsid w:val="00C84885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C84885"/>
    <w:pPr>
      <w:pBdr>
        <w:top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C84885"/>
    <w:rPr>
      <w:rFonts w:eastAsia="Times New Roman"/>
      <w:vanish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48</Pages>
  <Words>11377</Words>
  <Characters>68983</Characters>
  <Application>Microsoft Office Word</Application>
  <DocSecurity>0</DocSecurity>
  <Lines>1564</Lines>
  <Paragraphs>813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92</cp:revision>
  <dcterms:created xsi:type="dcterms:W3CDTF">2023-07-18T17:42:00Z</dcterms:created>
  <dcterms:modified xsi:type="dcterms:W3CDTF">2026-02-24T20:27:00Z</dcterms:modified>
</cp:coreProperties>
</file>